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EEDA7E" w14:textId="77777777" w:rsidR="003D4DCB" w:rsidRPr="00A4253E" w:rsidRDefault="003D4DCB" w:rsidP="00790902">
      <w:pPr>
        <w:tabs>
          <w:tab w:val="left" w:pos="7655"/>
        </w:tabs>
        <w:jc w:val="center"/>
        <w:rPr>
          <w:rFonts w:ascii="Arial" w:hAnsi="Arial"/>
          <w:b/>
        </w:rPr>
      </w:pPr>
    </w:p>
    <w:p w14:paraId="64101C92" w14:textId="12CDA495" w:rsidR="00C66BEB" w:rsidRDefault="0079516A" w:rsidP="00C66BEB">
      <w:pPr>
        <w:autoSpaceDE w:val="0"/>
        <w:autoSpaceDN w:val="0"/>
        <w:adjustRightInd w:val="0"/>
        <w:jc w:val="center"/>
        <w:rPr>
          <w:rFonts w:ascii="Arial" w:hAnsi="Arial" w:cs="Arial"/>
          <w:b/>
          <w:bCs/>
          <w:sz w:val="48"/>
          <w:szCs w:val="44"/>
        </w:rPr>
      </w:pPr>
      <w:r w:rsidRPr="00A4253E">
        <w:rPr>
          <w:rFonts w:ascii="Arial" w:hAnsi="Arial" w:cs="Arial"/>
          <w:b/>
          <w:bCs/>
          <w:sz w:val="48"/>
          <w:szCs w:val="44"/>
        </w:rPr>
        <w:t>ANEXO I</w:t>
      </w:r>
      <w:r w:rsidR="00C66BEB">
        <w:rPr>
          <w:rFonts w:ascii="Arial" w:hAnsi="Arial" w:cs="Arial"/>
          <w:b/>
          <w:bCs/>
          <w:sz w:val="48"/>
          <w:szCs w:val="44"/>
        </w:rPr>
        <w:t xml:space="preserve"> – Apêndice A</w:t>
      </w:r>
    </w:p>
    <w:p w14:paraId="589597FC" w14:textId="77777777" w:rsidR="003D4DCB" w:rsidRPr="00C97A29" w:rsidRDefault="003D4DCB" w:rsidP="00800B0E">
      <w:pPr>
        <w:autoSpaceDE w:val="0"/>
        <w:autoSpaceDN w:val="0"/>
        <w:adjustRightInd w:val="0"/>
        <w:jc w:val="center"/>
        <w:rPr>
          <w:rFonts w:ascii="Arial" w:hAnsi="Arial" w:cs="Arial"/>
          <w:b/>
          <w:bCs/>
          <w:sz w:val="32"/>
          <w:szCs w:val="44"/>
        </w:rPr>
      </w:pPr>
    </w:p>
    <w:p w14:paraId="7DF49681" w14:textId="6EC75620" w:rsidR="003D4DCB" w:rsidRPr="00C97A29" w:rsidRDefault="00C66BEB" w:rsidP="00800B0E">
      <w:pPr>
        <w:autoSpaceDE w:val="0"/>
        <w:autoSpaceDN w:val="0"/>
        <w:adjustRightInd w:val="0"/>
        <w:jc w:val="center"/>
        <w:rPr>
          <w:rFonts w:ascii="Arial" w:hAnsi="Arial" w:cs="Arial"/>
          <w:b/>
          <w:sz w:val="28"/>
          <w:szCs w:val="32"/>
        </w:rPr>
      </w:pPr>
      <w:r>
        <w:rPr>
          <w:rFonts w:ascii="Arial" w:hAnsi="Arial" w:cs="Arial"/>
          <w:b/>
          <w:sz w:val="32"/>
          <w:szCs w:val="32"/>
        </w:rPr>
        <w:t>Materiais Críticos</w:t>
      </w:r>
    </w:p>
    <w:p w14:paraId="7BA407AC" w14:textId="47261894" w:rsidR="00C66BEB" w:rsidRDefault="00C66BEB" w:rsidP="00C66BEB">
      <w:pPr>
        <w:spacing w:after="240"/>
        <w:jc w:val="center"/>
        <w:rPr>
          <w:rFonts w:ascii="Helvetica" w:hAnsi="Helvetica" w:cs="Helvetica"/>
          <w:b/>
          <w:bCs/>
          <w:color w:val="000000"/>
        </w:rPr>
      </w:pPr>
      <w:r w:rsidRPr="004A3D1D">
        <w:rPr>
          <w:rFonts w:ascii="Helvetica" w:hAnsi="Helvetica" w:cs="Helvetica"/>
          <w:b/>
          <w:bCs/>
          <w:color w:val="000000"/>
        </w:rPr>
        <w:t>relação, especificações técnicas e níveis de estoque</w:t>
      </w:r>
    </w:p>
    <w:tbl>
      <w:tblPr>
        <w:tblpPr w:leftFromText="141" w:rightFromText="141" w:vertAnchor="text" w:tblpX="-856" w:tblpY="1"/>
        <w:tblOverlap w:val="never"/>
        <w:tblW w:w="11293"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52"/>
        <w:gridCol w:w="1183"/>
        <w:gridCol w:w="1081"/>
        <w:gridCol w:w="1042"/>
        <w:gridCol w:w="1607"/>
        <w:gridCol w:w="1263"/>
        <w:gridCol w:w="1404"/>
        <w:gridCol w:w="843"/>
      </w:tblGrid>
      <w:tr w:rsidR="00C66BEB" w:rsidRPr="00CE6087" w14:paraId="3FACDE9B" w14:textId="77777777" w:rsidTr="005E2920">
        <w:trPr>
          <w:trHeight w:val="480"/>
        </w:trPr>
        <w:tc>
          <w:tcPr>
            <w:tcW w:w="3052" w:type="dxa"/>
            <w:shd w:val="clear" w:color="356854" w:fill="356854"/>
            <w:vAlign w:val="bottom"/>
            <w:hideMark/>
          </w:tcPr>
          <w:p w14:paraId="5EC73A3C"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MATERIAL DE CONSUMO</w:t>
            </w:r>
          </w:p>
        </w:tc>
        <w:tc>
          <w:tcPr>
            <w:tcW w:w="1183" w:type="dxa"/>
            <w:shd w:val="clear" w:color="356854" w:fill="356854"/>
            <w:vAlign w:val="bottom"/>
            <w:hideMark/>
          </w:tcPr>
          <w:p w14:paraId="1C11E73E"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DESTINAÇÃO</w:t>
            </w:r>
          </w:p>
        </w:tc>
        <w:tc>
          <w:tcPr>
            <w:tcW w:w="1081" w:type="dxa"/>
            <w:shd w:val="clear" w:color="356854" w:fill="356854"/>
            <w:vAlign w:val="bottom"/>
            <w:hideMark/>
          </w:tcPr>
          <w:p w14:paraId="75E0E806"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Consumo médio MENSAL</w:t>
            </w:r>
          </w:p>
        </w:tc>
        <w:tc>
          <w:tcPr>
            <w:tcW w:w="860" w:type="dxa"/>
            <w:shd w:val="clear" w:color="356854" w:fill="356854"/>
            <w:vAlign w:val="bottom"/>
            <w:hideMark/>
          </w:tcPr>
          <w:p w14:paraId="5032185A"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Consumo ANUAL</w:t>
            </w:r>
          </w:p>
        </w:tc>
        <w:tc>
          <w:tcPr>
            <w:tcW w:w="1607" w:type="dxa"/>
            <w:shd w:val="clear" w:color="356854" w:fill="356854"/>
            <w:vAlign w:val="bottom"/>
            <w:hideMark/>
          </w:tcPr>
          <w:p w14:paraId="2CDD1D5F"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Consumo EXTRAORDINÁRIO</w:t>
            </w:r>
          </w:p>
        </w:tc>
        <w:tc>
          <w:tcPr>
            <w:tcW w:w="1263" w:type="dxa"/>
            <w:shd w:val="clear" w:color="356854" w:fill="356854"/>
            <w:vAlign w:val="bottom"/>
            <w:hideMark/>
          </w:tcPr>
          <w:p w14:paraId="39BC95D6"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Marca referencia</w:t>
            </w:r>
          </w:p>
        </w:tc>
        <w:tc>
          <w:tcPr>
            <w:tcW w:w="1404" w:type="dxa"/>
            <w:shd w:val="clear" w:color="356854" w:fill="356854"/>
            <w:vAlign w:val="bottom"/>
            <w:hideMark/>
          </w:tcPr>
          <w:p w14:paraId="12CD01CB"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Parcelas</w:t>
            </w:r>
          </w:p>
        </w:tc>
        <w:tc>
          <w:tcPr>
            <w:tcW w:w="843" w:type="dxa"/>
            <w:shd w:val="clear" w:color="356854" w:fill="356854"/>
            <w:vAlign w:val="bottom"/>
            <w:hideMark/>
          </w:tcPr>
          <w:p w14:paraId="5DCA946C"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Estoque minimo</w:t>
            </w:r>
          </w:p>
        </w:tc>
      </w:tr>
      <w:tr w:rsidR="00C66BEB" w:rsidRPr="00CE6087" w14:paraId="73C2B451" w14:textId="77777777" w:rsidTr="005E2920">
        <w:trPr>
          <w:trHeight w:val="936"/>
        </w:trPr>
        <w:tc>
          <w:tcPr>
            <w:tcW w:w="3052" w:type="dxa"/>
            <w:shd w:val="clear" w:color="FFFFFF" w:fill="FFFFFF"/>
            <w:vAlign w:val="bottom"/>
            <w:hideMark/>
          </w:tcPr>
          <w:p w14:paraId="65E4C54F" w14:textId="77777777" w:rsidR="00C66BEB" w:rsidRPr="00CE6087" w:rsidRDefault="00C66BEB" w:rsidP="005E2920">
            <w:pP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AGULHA HIPODERMICA DESCARTAVEL ESTERIL,MATERIAL: ACO INOXIDAVEL, ACABAMENTO: SILICONIZADO, BIZEL TRIFACETADO, TAMANHO: 13X0,45 MM (26G), CANHAO: POLIPROPILENO RESISTENTE, COR CANHAO: MARROM, FORMA FORNECIMENTO: UNIDADE</w:t>
            </w:r>
          </w:p>
        </w:tc>
        <w:tc>
          <w:tcPr>
            <w:tcW w:w="1183" w:type="dxa"/>
            <w:shd w:val="clear" w:color="FFFFFF" w:fill="FFFFFF"/>
            <w:vAlign w:val="center"/>
            <w:hideMark/>
          </w:tcPr>
          <w:p w14:paraId="14726236"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Rotina enfermagem + Campanhas Vacinaçao</w:t>
            </w:r>
          </w:p>
        </w:tc>
        <w:tc>
          <w:tcPr>
            <w:tcW w:w="1081" w:type="dxa"/>
            <w:shd w:val="clear" w:color="FFFFFF" w:fill="FFFFFF"/>
            <w:vAlign w:val="center"/>
            <w:hideMark/>
          </w:tcPr>
          <w:p w14:paraId="032E646C"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5 unidades</w:t>
            </w:r>
          </w:p>
        </w:tc>
        <w:tc>
          <w:tcPr>
            <w:tcW w:w="860" w:type="dxa"/>
            <w:shd w:val="clear" w:color="FFFFFF" w:fill="FFFFFF"/>
            <w:vAlign w:val="center"/>
            <w:hideMark/>
          </w:tcPr>
          <w:p w14:paraId="25CF3C8E"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140 unidades</w:t>
            </w:r>
          </w:p>
        </w:tc>
        <w:tc>
          <w:tcPr>
            <w:tcW w:w="1607" w:type="dxa"/>
            <w:shd w:val="clear" w:color="FFFFFF" w:fill="FFFFFF"/>
            <w:vAlign w:val="center"/>
            <w:hideMark/>
          </w:tcPr>
          <w:p w14:paraId="1A52EBB5"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80 unidades para Campanha vacinação (mês provável: maio)</w:t>
            </w:r>
          </w:p>
        </w:tc>
        <w:tc>
          <w:tcPr>
            <w:tcW w:w="1263" w:type="dxa"/>
            <w:shd w:val="clear" w:color="FFFFFF" w:fill="FFFFFF"/>
            <w:vAlign w:val="center"/>
            <w:hideMark/>
          </w:tcPr>
          <w:p w14:paraId="7A293A3E"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Descarpack</w:t>
            </w:r>
          </w:p>
        </w:tc>
        <w:tc>
          <w:tcPr>
            <w:tcW w:w="1404" w:type="dxa"/>
            <w:shd w:val="clear" w:color="FFFFFF" w:fill="FFFFFF"/>
            <w:vAlign w:val="center"/>
            <w:hideMark/>
          </w:tcPr>
          <w:p w14:paraId="1AAC6545" w14:textId="77777777" w:rsidR="00C66BEB" w:rsidRPr="00CE6087" w:rsidRDefault="00C66BEB" w:rsidP="005E2920">
            <w:pPr>
              <w:jc w:val="center"/>
              <w:rPr>
                <w:rFonts w:ascii="&quot;\0022Times New Roman\0022&quot;" w:hAnsi="&quot;\0022Times New Roman\0022&quot;" w:cs="Calibri"/>
                <w:color w:val="000000"/>
                <w:sz w:val="18"/>
                <w:szCs w:val="18"/>
              </w:rPr>
            </w:pPr>
            <w:r w:rsidRPr="00CE6087">
              <w:rPr>
                <w:rFonts w:ascii="&quot;\0022Times New Roman\0022&quot;" w:hAnsi="&quot;\0022Times New Roman\0022&quot;" w:cs="Calibri"/>
                <w:color w:val="000000"/>
                <w:sz w:val="18"/>
                <w:szCs w:val="18"/>
              </w:rPr>
              <w:t>12x + 1x (extraordinario)</w:t>
            </w:r>
          </w:p>
        </w:tc>
        <w:tc>
          <w:tcPr>
            <w:tcW w:w="843" w:type="dxa"/>
            <w:shd w:val="clear" w:color="FFFFFF" w:fill="FFFFFF"/>
            <w:vAlign w:val="center"/>
            <w:hideMark/>
          </w:tcPr>
          <w:p w14:paraId="62B5CE92" w14:textId="77777777" w:rsidR="00C66BEB" w:rsidRPr="00CE6087" w:rsidRDefault="00C66BEB" w:rsidP="005E2920">
            <w:pPr>
              <w:jc w:val="center"/>
              <w:rPr>
                <w:rFonts w:ascii="&quot;\0022Times New Roman\0022&quot;" w:hAnsi="&quot;\0022Times New Roman\0022&quot;" w:cs="Calibri"/>
                <w:color w:val="000000"/>
                <w:sz w:val="18"/>
                <w:szCs w:val="18"/>
              </w:rPr>
            </w:pPr>
            <w:r w:rsidRPr="00CE6087">
              <w:rPr>
                <w:rFonts w:ascii="&quot;\0022Times New Roman\0022&quot;" w:hAnsi="&quot;\0022Times New Roman\0022&quot;" w:cs="Calibri"/>
                <w:color w:val="000000"/>
                <w:sz w:val="18"/>
                <w:szCs w:val="18"/>
              </w:rPr>
              <w:t>6 unidades</w:t>
            </w:r>
          </w:p>
        </w:tc>
      </w:tr>
      <w:tr w:rsidR="00C66BEB" w:rsidRPr="00CE6087" w14:paraId="41BC2455" w14:textId="77777777" w:rsidTr="005E2920">
        <w:trPr>
          <w:trHeight w:val="936"/>
        </w:trPr>
        <w:tc>
          <w:tcPr>
            <w:tcW w:w="3052" w:type="dxa"/>
            <w:shd w:val="clear" w:color="FFFFFF" w:fill="FFFFFF"/>
            <w:vAlign w:val="bottom"/>
            <w:hideMark/>
          </w:tcPr>
          <w:p w14:paraId="0F8C7C3E" w14:textId="77777777" w:rsidR="00C66BEB" w:rsidRPr="00CE6087" w:rsidRDefault="00C66BEB" w:rsidP="005E2920">
            <w:pP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AGULHA HIPODERMICA DESCARTAVEL ESTERIL, MATERIAL: ACO INOXIDAVEL, ACABAMENTO: SILICONIZADO, BIZEL TRIFACETADO, TAMANHO: 25X7 MM(22G), CANHAO: POLIPROPILENO RESISTENTE, COR CANHAO: CINZA, FORMA FORNECIMENTO: UNIDADE</w:t>
            </w:r>
          </w:p>
        </w:tc>
        <w:tc>
          <w:tcPr>
            <w:tcW w:w="1183" w:type="dxa"/>
            <w:shd w:val="clear" w:color="FFFFFF" w:fill="FFFFFF"/>
            <w:vAlign w:val="center"/>
            <w:hideMark/>
          </w:tcPr>
          <w:p w14:paraId="1B8710E5"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Rotina enfermagem + Campanhas Vacinaçao</w:t>
            </w:r>
          </w:p>
        </w:tc>
        <w:tc>
          <w:tcPr>
            <w:tcW w:w="1081" w:type="dxa"/>
            <w:shd w:val="clear" w:color="FFFFFF" w:fill="FFFFFF"/>
            <w:vAlign w:val="center"/>
            <w:hideMark/>
          </w:tcPr>
          <w:p w14:paraId="279FE7C7"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10 unidades</w:t>
            </w:r>
          </w:p>
        </w:tc>
        <w:tc>
          <w:tcPr>
            <w:tcW w:w="860" w:type="dxa"/>
            <w:shd w:val="clear" w:color="FFFFFF" w:fill="FFFFFF"/>
            <w:vAlign w:val="center"/>
            <w:hideMark/>
          </w:tcPr>
          <w:p w14:paraId="3C8B74D1"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350 unidades</w:t>
            </w:r>
          </w:p>
        </w:tc>
        <w:tc>
          <w:tcPr>
            <w:tcW w:w="1607" w:type="dxa"/>
            <w:shd w:val="clear" w:color="FFFFFF" w:fill="FFFFFF"/>
            <w:vAlign w:val="center"/>
            <w:hideMark/>
          </w:tcPr>
          <w:p w14:paraId="4D0D4041"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230 unidades para Campanha vacinação (mês provável: maio)</w:t>
            </w:r>
          </w:p>
        </w:tc>
        <w:tc>
          <w:tcPr>
            <w:tcW w:w="1263" w:type="dxa"/>
            <w:shd w:val="clear" w:color="FFFFFF" w:fill="FFFFFF"/>
            <w:vAlign w:val="center"/>
            <w:hideMark/>
          </w:tcPr>
          <w:p w14:paraId="1066DEA6"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Descarpack</w:t>
            </w:r>
          </w:p>
        </w:tc>
        <w:tc>
          <w:tcPr>
            <w:tcW w:w="1404" w:type="dxa"/>
            <w:shd w:val="clear" w:color="FFFFFF" w:fill="FFFFFF"/>
            <w:vAlign w:val="center"/>
            <w:hideMark/>
          </w:tcPr>
          <w:p w14:paraId="55784265" w14:textId="77777777" w:rsidR="00C66BEB" w:rsidRPr="00CE6087" w:rsidRDefault="00C66BEB" w:rsidP="005E2920">
            <w:pPr>
              <w:jc w:val="center"/>
              <w:rPr>
                <w:rFonts w:ascii="&quot;\0022Times New Roman\0022&quot;" w:hAnsi="&quot;\0022Times New Roman\0022&quot;" w:cs="Calibri"/>
                <w:color w:val="000000"/>
                <w:sz w:val="18"/>
                <w:szCs w:val="18"/>
              </w:rPr>
            </w:pPr>
            <w:r w:rsidRPr="00CE6087">
              <w:rPr>
                <w:rFonts w:ascii="&quot;\0022Times New Roman\0022&quot;" w:hAnsi="&quot;\0022Times New Roman\0022&quot;" w:cs="Calibri"/>
                <w:color w:val="000000"/>
                <w:sz w:val="18"/>
                <w:szCs w:val="18"/>
              </w:rPr>
              <w:t>12x + 1x (extraordinario)</w:t>
            </w:r>
          </w:p>
        </w:tc>
        <w:tc>
          <w:tcPr>
            <w:tcW w:w="843" w:type="dxa"/>
            <w:shd w:val="clear" w:color="FFFFFF" w:fill="FFFFFF"/>
            <w:vAlign w:val="center"/>
            <w:hideMark/>
          </w:tcPr>
          <w:p w14:paraId="01981076" w14:textId="77777777" w:rsidR="00C66BEB" w:rsidRPr="00CE6087" w:rsidRDefault="00C66BEB" w:rsidP="005E2920">
            <w:pPr>
              <w:jc w:val="center"/>
              <w:rPr>
                <w:rFonts w:ascii="&quot;\0022Times New Roman\0022&quot;" w:hAnsi="&quot;\0022Times New Roman\0022&quot;" w:cs="Calibri"/>
                <w:color w:val="000000"/>
                <w:sz w:val="18"/>
                <w:szCs w:val="18"/>
              </w:rPr>
            </w:pPr>
            <w:r w:rsidRPr="00CE6087">
              <w:rPr>
                <w:rFonts w:ascii="&quot;\0022Times New Roman\0022&quot;" w:hAnsi="&quot;\0022Times New Roman\0022&quot;" w:cs="Calibri"/>
                <w:color w:val="000000"/>
                <w:sz w:val="18"/>
                <w:szCs w:val="18"/>
              </w:rPr>
              <w:t>12 unidades</w:t>
            </w:r>
          </w:p>
        </w:tc>
      </w:tr>
      <w:tr w:rsidR="00C66BEB" w:rsidRPr="00CE6087" w14:paraId="337F25FB" w14:textId="77777777" w:rsidTr="005E2920">
        <w:trPr>
          <w:trHeight w:val="936"/>
        </w:trPr>
        <w:tc>
          <w:tcPr>
            <w:tcW w:w="3052" w:type="dxa"/>
            <w:shd w:val="clear" w:color="FFFFFF" w:fill="FFFFFF"/>
            <w:vAlign w:val="bottom"/>
            <w:hideMark/>
          </w:tcPr>
          <w:p w14:paraId="69CAA3D3" w14:textId="77777777" w:rsidR="00C66BEB" w:rsidRPr="00CE6087" w:rsidRDefault="00C66BEB" w:rsidP="005E2920">
            <w:pP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AGULHA HIPODERMICA DESCARTAVEL ESTERIL, MATERIAL: ACO INOXIDAVEL, ACABAMENTO: SILICONIZADO, BIZEL TRIFACETADO, TAMANHO: 25X8 MM(21G), CANHAO: POLIPROPILENO RESISTENTE, COR CANHAO: VERDE, FORMA FORNECIMENTO: UNIDADE</w:t>
            </w:r>
          </w:p>
        </w:tc>
        <w:tc>
          <w:tcPr>
            <w:tcW w:w="1183" w:type="dxa"/>
            <w:shd w:val="clear" w:color="FFFFFF" w:fill="FFFFFF"/>
            <w:vAlign w:val="center"/>
            <w:hideMark/>
          </w:tcPr>
          <w:p w14:paraId="1DFBBDE1"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Rotina enfermagem + Campanhas Vacinaçao</w:t>
            </w:r>
          </w:p>
        </w:tc>
        <w:tc>
          <w:tcPr>
            <w:tcW w:w="1081" w:type="dxa"/>
            <w:shd w:val="clear" w:color="FFFFFF" w:fill="FFFFFF"/>
            <w:vAlign w:val="center"/>
            <w:hideMark/>
          </w:tcPr>
          <w:p w14:paraId="5DB02D9D"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5 unidades</w:t>
            </w:r>
          </w:p>
        </w:tc>
        <w:tc>
          <w:tcPr>
            <w:tcW w:w="860" w:type="dxa"/>
            <w:shd w:val="clear" w:color="FFFFFF" w:fill="FFFFFF"/>
            <w:vAlign w:val="center"/>
            <w:hideMark/>
          </w:tcPr>
          <w:p w14:paraId="4AD2C7CF"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60 unidades</w:t>
            </w:r>
          </w:p>
        </w:tc>
        <w:tc>
          <w:tcPr>
            <w:tcW w:w="1607" w:type="dxa"/>
            <w:shd w:val="clear" w:color="FFFFFF" w:fill="FFFFFF"/>
            <w:vAlign w:val="center"/>
            <w:hideMark/>
          </w:tcPr>
          <w:p w14:paraId="13483FFF"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N/A</w:t>
            </w:r>
          </w:p>
        </w:tc>
        <w:tc>
          <w:tcPr>
            <w:tcW w:w="1263" w:type="dxa"/>
            <w:shd w:val="clear" w:color="FFFFFF" w:fill="FFFFFF"/>
            <w:vAlign w:val="center"/>
            <w:hideMark/>
          </w:tcPr>
          <w:p w14:paraId="55CBCD69"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Descarpack</w:t>
            </w:r>
          </w:p>
        </w:tc>
        <w:tc>
          <w:tcPr>
            <w:tcW w:w="1404" w:type="dxa"/>
            <w:shd w:val="clear" w:color="FFFFFF" w:fill="FFFFFF"/>
            <w:vAlign w:val="center"/>
            <w:hideMark/>
          </w:tcPr>
          <w:p w14:paraId="069422B2" w14:textId="77777777" w:rsidR="00C66BEB" w:rsidRPr="00CE6087" w:rsidRDefault="00C66BEB" w:rsidP="005E2920">
            <w:pPr>
              <w:jc w:val="center"/>
              <w:rPr>
                <w:rFonts w:ascii="&quot;\0022Times New Roman\0022&quot;" w:hAnsi="&quot;\0022Times New Roman\0022&quot;" w:cs="Calibri"/>
                <w:color w:val="000000"/>
                <w:sz w:val="18"/>
                <w:szCs w:val="18"/>
              </w:rPr>
            </w:pPr>
            <w:r w:rsidRPr="00CE6087">
              <w:rPr>
                <w:rFonts w:ascii="&quot;\0022Times New Roman\0022&quot;" w:hAnsi="&quot;\0022Times New Roman\0022&quot;" w:cs="Calibri"/>
                <w:color w:val="000000"/>
                <w:sz w:val="18"/>
                <w:szCs w:val="18"/>
              </w:rPr>
              <w:t>12x</w:t>
            </w:r>
          </w:p>
        </w:tc>
        <w:tc>
          <w:tcPr>
            <w:tcW w:w="843" w:type="dxa"/>
            <w:shd w:val="clear" w:color="FFFFFF" w:fill="FFFFFF"/>
            <w:vAlign w:val="center"/>
            <w:hideMark/>
          </w:tcPr>
          <w:p w14:paraId="7C03A934" w14:textId="77777777" w:rsidR="00C66BEB" w:rsidRPr="00CE6087" w:rsidRDefault="00C66BEB" w:rsidP="005E2920">
            <w:pPr>
              <w:jc w:val="center"/>
              <w:rPr>
                <w:rFonts w:ascii="&quot;\0022Times New Roman\0022&quot;" w:hAnsi="&quot;\0022Times New Roman\0022&quot;" w:cs="Calibri"/>
                <w:color w:val="000000"/>
                <w:sz w:val="18"/>
                <w:szCs w:val="18"/>
              </w:rPr>
            </w:pPr>
            <w:r w:rsidRPr="00CE6087">
              <w:rPr>
                <w:rFonts w:ascii="&quot;\0022Times New Roman\0022&quot;" w:hAnsi="&quot;\0022Times New Roman\0022&quot;" w:cs="Calibri"/>
                <w:color w:val="000000"/>
                <w:sz w:val="18"/>
                <w:szCs w:val="18"/>
              </w:rPr>
              <w:t>6 unidades</w:t>
            </w:r>
          </w:p>
        </w:tc>
      </w:tr>
      <w:tr w:rsidR="00C66BEB" w:rsidRPr="00CE6087" w14:paraId="69E63C36" w14:textId="77777777" w:rsidTr="005E2920">
        <w:trPr>
          <w:trHeight w:val="936"/>
        </w:trPr>
        <w:tc>
          <w:tcPr>
            <w:tcW w:w="3052" w:type="dxa"/>
            <w:shd w:val="clear" w:color="FFFFFF" w:fill="FFFFFF"/>
            <w:vAlign w:val="bottom"/>
            <w:hideMark/>
          </w:tcPr>
          <w:p w14:paraId="2FE0CBDA" w14:textId="77777777" w:rsidR="00C66BEB" w:rsidRPr="00CE6087" w:rsidRDefault="00C66BEB" w:rsidP="005E2920">
            <w:pP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AGULHA HIPODERMICA DESCARTAVEL ESTERIL, MATERIAL: ACO INOXIDAVEL, ACABAMENTO: SILICONIZADO, BIZEL TRIFACETADO, TAMANHO: 30X7 MM(22G), CANHAO: POLIPROPILENO RESISTENTE, COR CANHAO: CINZA, FORMA FORNECIMENTO: UNIDADE</w:t>
            </w:r>
          </w:p>
        </w:tc>
        <w:tc>
          <w:tcPr>
            <w:tcW w:w="1183" w:type="dxa"/>
            <w:shd w:val="clear" w:color="FFFFFF" w:fill="FFFFFF"/>
            <w:vAlign w:val="center"/>
            <w:hideMark/>
          </w:tcPr>
          <w:p w14:paraId="5DF9307A"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Rotina enfermagem + Campanhas Vacinaçao</w:t>
            </w:r>
          </w:p>
        </w:tc>
        <w:tc>
          <w:tcPr>
            <w:tcW w:w="1081" w:type="dxa"/>
            <w:shd w:val="clear" w:color="FFFFFF" w:fill="FFFFFF"/>
            <w:vAlign w:val="center"/>
            <w:hideMark/>
          </w:tcPr>
          <w:p w14:paraId="3BC5A0B2"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10 unidades</w:t>
            </w:r>
          </w:p>
        </w:tc>
        <w:tc>
          <w:tcPr>
            <w:tcW w:w="860" w:type="dxa"/>
            <w:shd w:val="clear" w:color="FFFFFF" w:fill="FFFFFF"/>
            <w:vAlign w:val="center"/>
            <w:hideMark/>
          </w:tcPr>
          <w:p w14:paraId="27B2A77B"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150 unidades</w:t>
            </w:r>
          </w:p>
        </w:tc>
        <w:tc>
          <w:tcPr>
            <w:tcW w:w="1607" w:type="dxa"/>
            <w:shd w:val="clear" w:color="FFFFFF" w:fill="FFFFFF"/>
            <w:vAlign w:val="center"/>
            <w:hideMark/>
          </w:tcPr>
          <w:p w14:paraId="0BCFD2DB"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30 unidades para Campanha vacinação (mês provável: maio)</w:t>
            </w:r>
          </w:p>
        </w:tc>
        <w:tc>
          <w:tcPr>
            <w:tcW w:w="1263" w:type="dxa"/>
            <w:shd w:val="clear" w:color="FFFFFF" w:fill="FFFFFF"/>
            <w:vAlign w:val="center"/>
            <w:hideMark/>
          </w:tcPr>
          <w:p w14:paraId="3ED8E5BD"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Descarpack</w:t>
            </w:r>
          </w:p>
        </w:tc>
        <w:tc>
          <w:tcPr>
            <w:tcW w:w="1404" w:type="dxa"/>
            <w:shd w:val="clear" w:color="FFFFFF" w:fill="FFFFFF"/>
            <w:vAlign w:val="center"/>
            <w:hideMark/>
          </w:tcPr>
          <w:p w14:paraId="21F256C2" w14:textId="77777777" w:rsidR="00C66BEB" w:rsidRPr="00CE6087" w:rsidRDefault="00C66BEB" w:rsidP="005E2920">
            <w:pPr>
              <w:jc w:val="center"/>
              <w:rPr>
                <w:rFonts w:ascii="&quot;\0022Times New Roman\0022&quot;" w:hAnsi="&quot;\0022Times New Roman\0022&quot;" w:cs="Calibri"/>
                <w:color w:val="000000"/>
                <w:sz w:val="18"/>
                <w:szCs w:val="18"/>
              </w:rPr>
            </w:pPr>
            <w:r w:rsidRPr="00CE6087">
              <w:rPr>
                <w:rFonts w:ascii="&quot;\0022Times New Roman\0022&quot;" w:hAnsi="&quot;\0022Times New Roman\0022&quot;" w:cs="Calibri"/>
                <w:color w:val="000000"/>
                <w:sz w:val="18"/>
                <w:szCs w:val="18"/>
              </w:rPr>
              <w:t>12x + 1x (extraordinario)</w:t>
            </w:r>
          </w:p>
        </w:tc>
        <w:tc>
          <w:tcPr>
            <w:tcW w:w="843" w:type="dxa"/>
            <w:shd w:val="clear" w:color="FFFFFF" w:fill="FFFFFF"/>
            <w:vAlign w:val="center"/>
            <w:hideMark/>
          </w:tcPr>
          <w:p w14:paraId="68F714CF" w14:textId="77777777" w:rsidR="00C66BEB" w:rsidRPr="00CE6087" w:rsidRDefault="00C66BEB" w:rsidP="005E2920">
            <w:pPr>
              <w:jc w:val="center"/>
              <w:rPr>
                <w:rFonts w:ascii="&quot;\0022Times New Roman\0022&quot;" w:hAnsi="&quot;\0022Times New Roman\0022&quot;" w:cs="Calibri"/>
                <w:color w:val="000000"/>
                <w:sz w:val="18"/>
                <w:szCs w:val="18"/>
              </w:rPr>
            </w:pPr>
            <w:r w:rsidRPr="00CE6087">
              <w:rPr>
                <w:rFonts w:ascii="&quot;\0022Times New Roman\0022&quot;" w:hAnsi="&quot;\0022Times New Roman\0022&quot;" w:cs="Calibri"/>
                <w:color w:val="000000"/>
                <w:sz w:val="18"/>
                <w:szCs w:val="18"/>
              </w:rPr>
              <w:t>12 unidades</w:t>
            </w:r>
          </w:p>
        </w:tc>
      </w:tr>
      <w:tr w:rsidR="00C66BEB" w:rsidRPr="00CE6087" w14:paraId="1BB5C04D" w14:textId="77777777" w:rsidTr="005E2920">
        <w:trPr>
          <w:trHeight w:val="936"/>
        </w:trPr>
        <w:tc>
          <w:tcPr>
            <w:tcW w:w="3052" w:type="dxa"/>
            <w:shd w:val="clear" w:color="FFFFFF" w:fill="FFFFFF"/>
            <w:vAlign w:val="bottom"/>
            <w:hideMark/>
          </w:tcPr>
          <w:p w14:paraId="40A0DCDA" w14:textId="77777777" w:rsidR="00C66BEB" w:rsidRPr="00CE6087" w:rsidRDefault="00C66BEB" w:rsidP="005E2920">
            <w:pP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AGULHA HIPODERMICA DESCARTAVEL ESTERIL, MATERIAL: ACO INOXIDAVEL, ACABAMENTO: SILICONIZADO, BIZEL TRIFACETADO, TAMANHO: 30X8 MM(21G), CANHAO: POLIPROPILENO RESISTENTE, COR CANHAO: VERDE, FORMA FORNECIMENTO: UNIDADE</w:t>
            </w:r>
          </w:p>
        </w:tc>
        <w:tc>
          <w:tcPr>
            <w:tcW w:w="1183" w:type="dxa"/>
            <w:shd w:val="clear" w:color="FFFFFF" w:fill="FFFFFF"/>
            <w:vAlign w:val="center"/>
            <w:hideMark/>
          </w:tcPr>
          <w:p w14:paraId="76456CFC"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Rotina enfermagem</w:t>
            </w:r>
          </w:p>
        </w:tc>
        <w:tc>
          <w:tcPr>
            <w:tcW w:w="1081" w:type="dxa"/>
            <w:shd w:val="clear" w:color="FFFFFF" w:fill="FFFFFF"/>
            <w:vAlign w:val="center"/>
            <w:hideMark/>
          </w:tcPr>
          <w:p w14:paraId="6072FEEC"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5 unidades</w:t>
            </w:r>
          </w:p>
        </w:tc>
        <w:tc>
          <w:tcPr>
            <w:tcW w:w="860" w:type="dxa"/>
            <w:shd w:val="clear" w:color="FFFFFF" w:fill="FFFFFF"/>
            <w:vAlign w:val="center"/>
            <w:hideMark/>
          </w:tcPr>
          <w:p w14:paraId="36AA9BD8"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60 unidades</w:t>
            </w:r>
          </w:p>
        </w:tc>
        <w:tc>
          <w:tcPr>
            <w:tcW w:w="1607" w:type="dxa"/>
            <w:shd w:val="clear" w:color="FFFFFF" w:fill="FFFFFF"/>
            <w:vAlign w:val="center"/>
            <w:hideMark/>
          </w:tcPr>
          <w:p w14:paraId="4A298DD4"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N/A</w:t>
            </w:r>
          </w:p>
        </w:tc>
        <w:tc>
          <w:tcPr>
            <w:tcW w:w="1263" w:type="dxa"/>
            <w:shd w:val="clear" w:color="FFFFFF" w:fill="FFFFFF"/>
            <w:vAlign w:val="center"/>
            <w:hideMark/>
          </w:tcPr>
          <w:p w14:paraId="3732C81F"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Descarpack</w:t>
            </w:r>
          </w:p>
        </w:tc>
        <w:tc>
          <w:tcPr>
            <w:tcW w:w="1404" w:type="dxa"/>
            <w:shd w:val="clear" w:color="FFFFFF" w:fill="FFFFFF"/>
            <w:vAlign w:val="center"/>
            <w:hideMark/>
          </w:tcPr>
          <w:p w14:paraId="32341964" w14:textId="77777777" w:rsidR="00C66BEB" w:rsidRPr="00CE6087" w:rsidRDefault="00C66BEB" w:rsidP="005E2920">
            <w:pPr>
              <w:jc w:val="center"/>
              <w:rPr>
                <w:rFonts w:ascii="&quot;\0022Times New Roman\0022&quot;" w:hAnsi="&quot;\0022Times New Roman\0022&quot;" w:cs="Calibri"/>
                <w:color w:val="000000"/>
                <w:sz w:val="18"/>
                <w:szCs w:val="18"/>
              </w:rPr>
            </w:pPr>
            <w:r w:rsidRPr="00CE6087">
              <w:rPr>
                <w:rFonts w:ascii="&quot;\0022Times New Roman\0022&quot;" w:hAnsi="&quot;\0022Times New Roman\0022&quot;" w:cs="Calibri"/>
                <w:color w:val="000000"/>
                <w:sz w:val="18"/>
                <w:szCs w:val="18"/>
              </w:rPr>
              <w:t>12x</w:t>
            </w:r>
          </w:p>
        </w:tc>
        <w:tc>
          <w:tcPr>
            <w:tcW w:w="843" w:type="dxa"/>
            <w:shd w:val="clear" w:color="FFFFFF" w:fill="FFFFFF"/>
            <w:vAlign w:val="center"/>
            <w:hideMark/>
          </w:tcPr>
          <w:p w14:paraId="13BED9C9" w14:textId="77777777" w:rsidR="00C66BEB" w:rsidRPr="00CE6087" w:rsidRDefault="00C66BEB" w:rsidP="005E2920">
            <w:pPr>
              <w:jc w:val="center"/>
              <w:rPr>
                <w:rFonts w:ascii="&quot;\0022Times New Roman\0022&quot;" w:hAnsi="&quot;\0022Times New Roman\0022&quot;" w:cs="Calibri"/>
                <w:color w:val="000000"/>
                <w:sz w:val="18"/>
                <w:szCs w:val="18"/>
              </w:rPr>
            </w:pPr>
            <w:r w:rsidRPr="00CE6087">
              <w:rPr>
                <w:rFonts w:ascii="&quot;\0022Times New Roman\0022&quot;" w:hAnsi="&quot;\0022Times New Roman\0022&quot;" w:cs="Calibri"/>
                <w:color w:val="000000"/>
                <w:sz w:val="18"/>
                <w:szCs w:val="18"/>
              </w:rPr>
              <w:t>6 unidades</w:t>
            </w:r>
          </w:p>
        </w:tc>
      </w:tr>
      <w:tr w:rsidR="00C66BEB" w:rsidRPr="00CE6087" w14:paraId="0A773741" w14:textId="77777777" w:rsidTr="005E2920">
        <w:trPr>
          <w:trHeight w:val="936"/>
        </w:trPr>
        <w:tc>
          <w:tcPr>
            <w:tcW w:w="3052" w:type="dxa"/>
            <w:shd w:val="clear" w:color="FFFFFF" w:fill="FFFFFF"/>
            <w:vAlign w:val="bottom"/>
            <w:hideMark/>
          </w:tcPr>
          <w:p w14:paraId="269EFA01" w14:textId="77777777" w:rsidR="00C66BEB" w:rsidRPr="00CE6087" w:rsidRDefault="00C66BEB" w:rsidP="005E2920">
            <w:pP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AGULHA HIPODERMICA DESCARTAVEL ESTERIL, MATERIAL: ACO INOXIDAVEL, ACABAMENTO: SILICONIZADO, BIZEL TRIFACETADO, TAMANHO: 40 X 12 MM, CANHAO: POLIPROPILENO RESISTENTE, COR CANHAO: ROSA, FORMA FORNECIMENTO: UNIDADE</w:t>
            </w:r>
          </w:p>
        </w:tc>
        <w:tc>
          <w:tcPr>
            <w:tcW w:w="1183" w:type="dxa"/>
            <w:shd w:val="clear" w:color="FFFFFF" w:fill="FFFFFF"/>
            <w:vAlign w:val="center"/>
            <w:hideMark/>
          </w:tcPr>
          <w:p w14:paraId="3BE9BC66"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Rotina enfermagem</w:t>
            </w:r>
          </w:p>
        </w:tc>
        <w:tc>
          <w:tcPr>
            <w:tcW w:w="1081" w:type="dxa"/>
            <w:shd w:val="clear" w:color="FFFFFF" w:fill="FFFFFF"/>
            <w:vAlign w:val="center"/>
            <w:hideMark/>
          </w:tcPr>
          <w:p w14:paraId="10ED6C33"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10 unidades</w:t>
            </w:r>
          </w:p>
        </w:tc>
        <w:tc>
          <w:tcPr>
            <w:tcW w:w="860" w:type="dxa"/>
            <w:shd w:val="clear" w:color="FFFFFF" w:fill="FFFFFF"/>
            <w:vAlign w:val="center"/>
            <w:hideMark/>
          </w:tcPr>
          <w:p w14:paraId="7F5C9D84"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120 unidades</w:t>
            </w:r>
          </w:p>
        </w:tc>
        <w:tc>
          <w:tcPr>
            <w:tcW w:w="1607" w:type="dxa"/>
            <w:shd w:val="clear" w:color="FFFFFF" w:fill="FFFFFF"/>
            <w:vAlign w:val="center"/>
            <w:hideMark/>
          </w:tcPr>
          <w:p w14:paraId="1F13CB9D"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N/A</w:t>
            </w:r>
          </w:p>
        </w:tc>
        <w:tc>
          <w:tcPr>
            <w:tcW w:w="1263" w:type="dxa"/>
            <w:shd w:val="clear" w:color="FFFFFF" w:fill="FFFFFF"/>
            <w:vAlign w:val="center"/>
            <w:hideMark/>
          </w:tcPr>
          <w:p w14:paraId="557706D9"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Descarpack</w:t>
            </w:r>
          </w:p>
        </w:tc>
        <w:tc>
          <w:tcPr>
            <w:tcW w:w="1404" w:type="dxa"/>
            <w:shd w:val="clear" w:color="FFFFFF" w:fill="FFFFFF"/>
            <w:vAlign w:val="center"/>
            <w:hideMark/>
          </w:tcPr>
          <w:p w14:paraId="524E913E" w14:textId="77777777" w:rsidR="00C66BEB" w:rsidRPr="00CE6087" w:rsidRDefault="00C66BEB" w:rsidP="005E2920">
            <w:pPr>
              <w:jc w:val="center"/>
              <w:rPr>
                <w:rFonts w:ascii="&quot;\0022Times New Roman\0022&quot;" w:hAnsi="&quot;\0022Times New Roman\0022&quot;" w:cs="Calibri"/>
                <w:color w:val="000000"/>
                <w:sz w:val="18"/>
                <w:szCs w:val="18"/>
              </w:rPr>
            </w:pPr>
            <w:r w:rsidRPr="00CE6087">
              <w:rPr>
                <w:rFonts w:ascii="&quot;\0022Times New Roman\0022&quot;" w:hAnsi="&quot;\0022Times New Roman\0022&quot;" w:cs="Calibri"/>
                <w:color w:val="000000"/>
                <w:sz w:val="18"/>
                <w:szCs w:val="18"/>
              </w:rPr>
              <w:t>12x</w:t>
            </w:r>
          </w:p>
        </w:tc>
        <w:tc>
          <w:tcPr>
            <w:tcW w:w="843" w:type="dxa"/>
            <w:shd w:val="clear" w:color="FFFFFF" w:fill="FFFFFF"/>
            <w:vAlign w:val="center"/>
            <w:hideMark/>
          </w:tcPr>
          <w:p w14:paraId="2B26CC45" w14:textId="77777777" w:rsidR="00C66BEB" w:rsidRPr="00CE6087" w:rsidRDefault="00C66BEB" w:rsidP="005E2920">
            <w:pPr>
              <w:jc w:val="center"/>
              <w:rPr>
                <w:rFonts w:ascii="&quot;\0022Times New Roman\0022&quot;" w:hAnsi="&quot;\0022Times New Roman\0022&quot;" w:cs="Calibri"/>
                <w:color w:val="000000"/>
                <w:sz w:val="18"/>
                <w:szCs w:val="18"/>
              </w:rPr>
            </w:pPr>
            <w:r w:rsidRPr="00CE6087">
              <w:rPr>
                <w:rFonts w:ascii="&quot;\0022Times New Roman\0022&quot;" w:hAnsi="&quot;\0022Times New Roman\0022&quot;" w:cs="Calibri"/>
                <w:color w:val="000000"/>
                <w:sz w:val="18"/>
                <w:szCs w:val="18"/>
              </w:rPr>
              <w:t>12 unidades</w:t>
            </w:r>
          </w:p>
        </w:tc>
      </w:tr>
      <w:tr w:rsidR="00C66BEB" w:rsidRPr="00CE6087" w14:paraId="681761BE" w14:textId="77777777" w:rsidTr="005E2920">
        <w:trPr>
          <w:trHeight w:val="480"/>
        </w:trPr>
        <w:tc>
          <w:tcPr>
            <w:tcW w:w="3052" w:type="dxa"/>
            <w:shd w:val="clear" w:color="FFFFFF" w:fill="FFFFFF"/>
            <w:vAlign w:val="bottom"/>
            <w:hideMark/>
          </w:tcPr>
          <w:p w14:paraId="1A8F7755" w14:textId="77777777" w:rsidR="00C66BEB" w:rsidRPr="00CE6087" w:rsidRDefault="00C66BEB" w:rsidP="005E2920">
            <w:pP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 xml:space="preserve">ALCOOL,TIPO: ETILICO HIDRATADO, ASPECTO: LIQUIDO, </w:t>
            </w:r>
            <w:r w:rsidRPr="00CE6087">
              <w:rPr>
                <w:rFonts w:ascii="&quot;Times New Roman&quot;" w:hAnsi="&quot;Times New Roman&quot;" w:cs="Calibri"/>
                <w:color w:val="000000"/>
                <w:sz w:val="18"/>
                <w:szCs w:val="18"/>
              </w:rPr>
              <w:lastRenderedPageBreak/>
              <w:t>CONCENTRACAO: 70% FORNECIMENTO: FRASCO 100 ML</w:t>
            </w:r>
          </w:p>
        </w:tc>
        <w:tc>
          <w:tcPr>
            <w:tcW w:w="1183" w:type="dxa"/>
            <w:shd w:val="clear" w:color="FFFFFF" w:fill="FFFFFF"/>
            <w:vAlign w:val="center"/>
            <w:hideMark/>
          </w:tcPr>
          <w:p w14:paraId="0CE1ACA2"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lastRenderedPageBreak/>
              <w:t>Rotina enfermagem</w:t>
            </w:r>
          </w:p>
        </w:tc>
        <w:tc>
          <w:tcPr>
            <w:tcW w:w="1081" w:type="dxa"/>
            <w:shd w:val="clear" w:color="FFFFFF" w:fill="FFFFFF"/>
            <w:vAlign w:val="center"/>
            <w:hideMark/>
          </w:tcPr>
          <w:p w14:paraId="48A87188"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10 frascos</w:t>
            </w:r>
          </w:p>
        </w:tc>
        <w:tc>
          <w:tcPr>
            <w:tcW w:w="860" w:type="dxa"/>
            <w:shd w:val="clear" w:color="FFFFFF" w:fill="FFFFFF"/>
            <w:vAlign w:val="center"/>
            <w:hideMark/>
          </w:tcPr>
          <w:p w14:paraId="01184E78"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120 frascos</w:t>
            </w:r>
          </w:p>
        </w:tc>
        <w:tc>
          <w:tcPr>
            <w:tcW w:w="1607" w:type="dxa"/>
            <w:shd w:val="clear" w:color="FFFFFF" w:fill="FFFFFF"/>
            <w:vAlign w:val="center"/>
            <w:hideMark/>
          </w:tcPr>
          <w:p w14:paraId="1C86FFD4"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N/A</w:t>
            </w:r>
          </w:p>
        </w:tc>
        <w:tc>
          <w:tcPr>
            <w:tcW w:w="1263" w:type="dxa"/>
            <w:shd w:val="clear" w:color="FFFFFF" w:fill="FFFFFF"/>
            <w:vAlign w:val="center"/>
            <w:hideMark/>
          </w:tcPr>
          <w:p w14:paraId="02111E45"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Rioquimica</w:t>
            </w:r>
          </w:p>
        </w:tc>
        <w:tc>
          <w:tcPr>
            <w:tcW w:w="1404" w:type="dxa"/>
            <w:shd w:val="clear" w:color="FFFFFF" w:fill="FFFFFF"/>
            <w:vAlign w:val="center"/>
            <w:hideMark/>
          </w:tcPr>
          <w:p w14:paraId="65C2E929" w14:textId="77777777" w:rsidR="00C66BEB" w:rsidRPr="00CE6087" w:rsidRDefault="00C66BEB" w:rsidP="005E2920">
            <w:pPr>
              <w:jc w:val="center"/>
              <w:rPr>
                <w:rFonts w:ascii="&quot;\0022Times New Roman\0022&quot;" w:hAnsi="&quot;\0022Times New Roman\0022&quot;" w:cs="Calibri"/>
                <w:color w:val="000000"/>
                <w:sz w:val="18"/>
                <w:szCs w:val="18"/>
              </w:rPr>
            </w:pPr>
            <w:r w:rsidRPr="00CE6087">
              <w:rPr>
                <w:rFonts w:ascii="&quot;\0022Times New Roman\0022&quot;" w:hAnsi="&quot;\0022Times New Roman\0022&quot;" w:cs="Calibri"/>
                <w:color w:val="000000"/>
                <w:sz w:val="18"/>
                <w:szCs w:val="18"/>
              </w:rPr>
              <w:t>12x</w:t>
            </w:r>
          </w:p>
        </w:tc>
        <w:tc>
          <w:tcPr>
            <w:tcW w:w="843" w:type="dxa"/>
            <w:shd w:val="clear" w:color="FFFFFF" w:fill="FFFFFF"/>
            <w:vAlign w:val="center"/>
            <w:hideMark/>
          </w:tcPr>
          <w:p w14:paraId="0177B2EA" w14:textId="77777777" w:rsidR="00C66BEB" w:rsidRPr="00CE6087" w:rsidRDefault="00C66BEB" w:rsidP="005E2920">
            <w:pPr>
              <w:jc w:val="center"/>
              <w:rPr>
                <w:rFonts w:ascii="&quot;\0022Times New Roman\0022&quot;" w:hAnsi="&quot;\0022Times New Roman\0022&quot;" w:cs="Calibri"/>
                <w:color w:val="000000"/>
                <w:sz w:val="18"/>
                <w:szCs w:val="18"/>
              </w:rPr>
            </w:pPr>
            <w:r w:rsidRPr="00CE6087">
              <w:rPr>
                <w:rFonts w:ascii="&quot;\0022Times New Roman\0022&quot;" w:hAnsi="&quot;\0022Times New Roman\0022&quot;" w:cs="Calibri"/>
                <w:color w:val="000000"/>
                <w:sz w:val="18"/>
                <w:szCs w:val="18"/>
              </w:rPr>
              <w:t>12 frascos</w:t>
            </w:r>
          </w:p>
        </w:tc>
      </w:tr>
      <w:tr w:rsidR="00C66BEB" w:rsidRPr="00CE6087" w14:paraId="784BBA8B" w14:textId="77777777" w:rsidTr="005E2920">
        <w:trPr>
          <w:trHeight w:val="480"/>
        </w:trPr>
        <w:tc>
          <w:tcPr>
            <w:tcW w:w="3052" w:type="dxa"/>
            <w:shd w:val="clear" w:color="FFFFFF" w:fill="FFFFFF"/>
            <w:vAlign w:val="bottom"/>
            <w:hideMark/>
          </w:tcPr>
          <w:p w14:paraId="640DB2B4" w14:textId="77777777" w:rsidR="00C66BEB" w:rsidRPr="00CE6087" w:rsidRDefault="00C66BEB" w:rsidP="005E2920">
            <w:pP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ALGODAO,TIPO: HIDROFILO, TRATAMENTO: ALVEJADO, APRESENTACAO: BOLA, COR BRANCO, FORNECIMENTO: PACOTE 100 G</w:t>
            </w:r>
          </w:p>
        </w:tc>
        <w:tc>
          <w:tcPr>
            <w:tcW w:w="1183" w:type="dxa"/>
            <w:shd w:val="clear" w:color="FFFFFF" w:fill="FFFFFF"/>
            <w:vAlign w:val="center"/>
            <w:hideMark/>
          </w:tcPr>
          <w:p w14:paraId="7C8D9248"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Rotina enfermagem + Campanhas Vacinaçao</w:t>
            </w:r>
          </w:p>
        </w:tc>
        <w:tc>
          <w:tcPr>
            <w:tcW w:w="1081" w:type="dxa"/>
            <w:shd w:val="clear" w:color="FFFFFF" w:fill="FFFFFF"/>
            <w:vAlign w:val="center"/>
            <w:hideMark/>
          </w:tcPr>
          <w:p w14:paraId="5E31CDC3"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1 pacote</w:t>
            </w:r>
          </w:p>
        </w:tc>
        <w:tc>
          <w:tcPr>
            <w:tcW w:w="860" w:type="dxa"/>
            <w:shd w:val="clear" w:color="FFFFFF" w:fill="FFFFFF"/>
            <w:vAlign w:val="center"/>
            <w:hideMark/>
          </w:tcPr>
          <w:p w14:paraId="37AFAA8D"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20 pacotes</w:t>
            </w:r>
          </w:p>
        </w:tc>
        <w:tc>
          <w:tcPr>
            <w:tcW w:w="1607" w:type="dxa"/>
            <w:shd w:val="clear" w:color="FFFFFF" w:fill="FFFFFF"/>
            <w:vAlign w:val="center"/>
            <w:hideMark/>
          </w:tcPr>
          <w:p w14:paraId="692EAE99"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8 pacotes para Campanha vacinação (mês provável: maio)</w:t>
            </w:r>
          </w:p>
        </w:tc>
        <w:tc>
          <w:tcPr>
            <w:tcW w:w="1263" w:type="dxa"/>
            <w:shd w:val="clear" w:color="FFFFFF" w:fill="FFFFFF"/>
            <w:vAlign w:val="center"/>
            <w:hideMark/>
          </w:tcPr>
          <w:p w14:paraId="3EED1972"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Apolo</w:t>
            </w:r>
          </w:p>
        </w:tc>
        <w:tc>
          <w:tcPr>
            <w:tcW w:w="1404" w:type="dxa"/>
            <w:shd w:val="clear" w:color="FFFFFF" w:fill="FFFFFF"/>
            <w:vAlign w:val="center"/>
            <w:hideMark/>
          </w:tcPr>
          <w:p w14:paraId="28F5F98A" w14:textId="77777777" w:rsidR="00C66BEB" w:rsidRPr="00CE6087" w:rsidRDefault="00C66BEB" w:rsidP="005E2920">
            <w:pPr>
              <w:jc w:val="center"/>
              <w:rPr>
                <w:rFonts w:ascii="&quot;\0022Times New Roman\0022&quot;" w:hAnsi="&quot;\0022Times New Roman\0022&quot;" w:cs="Calibri"/>
                <w:color w:val="000000"/>
                <w:sz w:val="18"/>
                <w:szCs w:val="18"/>
              </w:rPr>
            </w:pPr>
            <w:r w:rsidRPr="00CE6087">
              <w:rPr>
                <w:rFonts w:ascii="&quot;\0022Times New Roman\0022&quot;" w:hAnsi="&quot;\0022Times New Roman\0022&quot;" w:cs="Calibri"/>
                <w:color w:val="000000"/>
                <w:sz w:val="18"/>
                <w:szCs w:val="18"/>
              </w:rPr>
              <w:t>12x + 1x (extraordinario)</w:t>
            </w:r>
          </w:p>
        </w:tc>
        <w:tc>
          <w:tcPr>
            <w:tcW w:w="843" w:type="dxa"/>
            <w:shd w:val="clear" w:color="FFFFFF" w:fill="FFFFFF"/>
            <w:vAlign w:val="center"/>
            <w:hideMark/>
          </w:tcPr>
          <w:p w14:paraId="7F72F5C6" w14:textId="77777777" w:rsidR="00C66BEB" w:rsidRPr="00CE6087" w:rsidRDefault="00C66BEB" w:rsidP="005E2920">
            <w:pPr>
              <w:jc w:val="center"/>
              <w:rPr>
                <w:rFonts w:ascii="&quot;\0022Times New Roman\0022&quot;" w:hAnsi="&quot;\0022Times New Roman\0022&quot;" w:cs="Calibri"/>
                <w:color w:val="000000"/>
                <w:sz w:val="18"/>
                <w:szCs w:val="18"/>
              </w:rPr>
            </w:pPr>
            <w:r w:rsidRPr="00CE6087">
              <w:rPr>
                <w:rFonts w:ascii="&quot;\0022Times New Roman\0022&quot;" w:hAnsi="&quot;\0022Times New Roman\0022&quot;" w:cs="Calibri"/>
                <w:color w:val="000000"/>
                <w:sz w:val="18"/>
                <w:szCs w:val="18"/>
              </w:rPr>
              <w:t>2 pacotes</w:t>
            </w:r>
          </w:p>
        </w:tc>
      </w:tr>
      <w:tr w:rsidR="00C66BEB" w:rsidRPr="00CE6087" w14:paraId="444D7FE5" w14:textId="77777777" w:rsidTr="005E2920">
        <w:trPr>
          <w:trHeight w:val="480"/>
        </w:trPr>
        <w:tc>
          <w:tcPr>
            <w:tcW w:w="3052" w:type="dxa"/>
            <w:shd w:val="clear" w:color="FFFFFF" w:fill="FFFFFF"/>
            <w:vAlign w:val="bottom"/>
            <w:hideMark/>
          </w:tcPr>
          <w:p w14:paraId="0C404C07" w14:textId="77777777" w:rsidR="00C66BEB" w:rsidRPr="00CE6087" w:rsidRDefault="00C66BEB" w:rsidP="005E2920">
            <w:pP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COLETOR MATERIAL PERFUROCORTANTE, COM SACOLA INTERNA, CAPACIDADE: 13 L, MATERIAL: PAPELAO, FORNECIMENTO UNIDADE</w:t>
            </w:r>
          </w:p>
        </w:tc>
        <w:tc>
          <w:tcPr>
            <w:tcW w:w="1183" w:type="dxa"/>
            <w:shd w:val="clear" w:color="FFFFFF" w:fill="FFFFFF"/>
            <w:vAlign w:val="center"/>
            <w:hideMark/>
          </w:tcPr>
          <w:p w14:paraId="19B160D1"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Rotina enfermagem + Campanhas Vacinaçao</w:t>
            </w:r>
          </w:p>
        </w:tc>
        <w:tc>
          <w:tcPr>
            <w:tcW w:w="1081" w:type="dxa"/>
            <w:shd w:val="clear" w:color="FFFFFF" w:fill="FFFFFF"/>
            <w:vAlign w:val="center"/>
            <w:hideMark/>
          </w:tcPr>
          <w:p w14:paraId="44DBF536"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1/2 unidade</w:t>
            </w:r>
          </w:p>
        </w:tc>
        <w:tc>
          <w:tcPr>
            <w:tcW w:w="860" w:type="dxa"/>
            <w:shd w:val="clear" w:color="FFFFFF" w:fill="FFFFFF"/>
            <w:vAlign w:val="center"/>
            <w:hideMark/>
          </w:tcPr>
          <w:p w14:paraId="455AF6CD"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7 unidades</w:t>
            </w:r>
          </w:p>
        </w:tc>
        <w:tc>
          <w:tcPr>
            <w:tcW w:w="1607" w:type="dxa"/>
            <w:shd w:val="clear" w:color="FFFFFF" w:fill="FFFFFF"/>
            <w:vAlign w:val="center"/>
            <w:hideMark/>
          </w:tcPr>
          <w:p w14:paraId="4DBAFCAD"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1 unidade para Campanha vacinação (mês provável: maio)</w:t>
            </w:r>
          </w:p>
        </w:tc>
        <w:tc>
          <w:tcPr>
            <w:tcW w:w="1263" w:type="dxa"/>
            <w:shd w:val="clear" w:color="FFFFFF" w:fill="FFFFFF"/>
            <w:vAlign w:val="center"/>
            <w:hideMark/>
          </w:tcPr>
          <w:p w14:paraId="197C4966"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Descarpack</w:t>
            </w:r>
          </w:p>
        </w:tc>
        <w:tc>
          <w:tcPr>
            <w:tcW w:w="1404" w:type="dxa"/>
            <w:shd w:val="clear" w:color="FFFFFF" w:fill="FFFFFF"/>
            <w:vAlign w:val="center"/>
            <w:hideMark/>
          </w:tcPr>
          <w:p w14:paraId="50188BA5" w14:textId="77777777" w:rsidR="00C66BEB" w:rsidRPr="00CE6087" w:rsidRDefault="00C66BEB" w:rsidP="005E2920">
            <w:pPr>
              <w:jc w:val="center"/>
              <w:rPr>
                <w:rFonts w:ascii="&quot;\0022Times New Roman\0022&quot;" w:hAnsi="&quot;\0022Times New Roman\0022&quot;" w:cs="Calibri"/>
                <w:color w:val="000000"/>
                <w:sz w:val="18"/>
                <w:szCs w:val="18"/>
              </w:rPr>
            </w:pPr>
            <w:r w:rsidRPr="00CE6087">
              <w:rPr>
                <w:rFonts w:ascii="&quot;\0022Times New Roman\0022&quot;" w:hAnsi="&quot;\0022Times New Roman\0022&quot;" w:cs="Calibri"/>
                <w:color w:val="000000"/>
                <w:sz w:val="18"/>
                <w:szCs w:val="18"/>
              </w:rPr>
              <w:t>12x + 1x (extraordinario)</w:t>
            </w:r>
          </w:p>
        </w:tc>
        <w:tc>
          <w:tcPr>
            <w:tcW w:w="843" w:type="dxa"/>
            <w:shd w:val="clear" w:color="FFFFFF" w:fill="FFFFFF"/>
            <w:vAlign w:val="center"/>
            <w:hideMark/>
          </w:tcPr>
          <w:p w14:paraId="58B21E9E" w14:textId="77777777" w:rsidR="00C66BEB" w:rsidRPr="00CE6087" w:rsidRDefault="00C66BEB" w:rsidP="005E2920">
            <w:pPr>
              <w:jc w:val="center"/>
              <w:rPr>
                <w:rFonts w:ascii="&quot;\0022Times New Roman\0022&quot;" w:hAnsi="&quot;\0022Times New Roman\0022&quot;" w:cs="Calibri"/>
                <w:color w:val="000000"/>
                <w:sz w:val="18"/>
                <w:szCs w:val="18"/>
              </w:rPr>
            </w:pPr>
            <w:r w:rsidRPr="00CE6087">
              <w:rPr>
                <w:rFonts w:ascii="&quot;\0022Times New Roman\0022&quot;" w:hAnsi="&quot;\0022Times New Roman\0022&quot;" w:cs="Calibri"/>
                <w:color w:val="000000"/>
                <w:sz w:val="18"/>
                <w:szCs w:val="18"/>
              </w:rPr>
              <w:t>1 unidade</w:t>
            </w:r>
          </w:p>
        </w:tc>
      </w:tr>
      <w:tr w:rsidR="00C66BEB" w:rsidRPr="00CE6087" w14:paraId="7DAE003D" w14:textId="77777777" w:rsidTr="005E2920">
        <w:trPr>
          <w:trHeight w:val="480"/>
        </w:trPr>
        <w:tc>
          <w:tcPr>
            <w:tcW w:w="3052" w:type="dxa"/>
            <w:shd w:val="clear" w:color="F6F8F9" w:fill="F6F8F9"/>
            <w:vAlign w:val="bottom"/>
            <w:hideMark/>
          </w:tcPr>
          <w:p w14:paraId="6C304EA1" w14:textId="77777777" w:rsidR="00C66BEB" w:rsidRPr="00CE6087" w:rsidRDefault="00C66BEB" w:rsidP="005E2920">
            <w:pP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COLETOR MATERIAL PERFUROCORTANTE, COM SACOLA INTERNA, CAPACIDADE: 3 L, MATERIAL: PAPELAO, FORNECIMENTO UNIDADE</w:t>
            </w:r>
          </w:p>
        </w:tc>
        <w:tc>
          <w:tcPr>
            <w:tcW w:w="1183" w:type="dxa"/>
            <w:shd w:val="clear" w:color="F6F8F9" w:fill="F6F8F9"/>
            <w:vAlign w:val="center"/>
            <w:hideMark/>
          </w:tcPr>
          <w:p w14:paraId="1445598C"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Rotina enfermagem + Campanhas Vacinaçao</w:t>
            </w:r>
          </w:p>
        </w:tc>
        <w:tc>
          <w:tcPr>
            <w:tcW w:w="1081" w:type="dxa"/>
            <w:shd w:val="clear" w:color="F6F8F9" w:fill="F6F8F9"/>
            <w:vAlign w:val="center"/>
            <w:hideMark/>
          </w:tcPr>
          <w:p w14:paraId="4389086E"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1 unidade</w:t>
            </w:r>
          </w:p>
        </w:tc>
        <w:tc>
          <w:tcPr>
            <w:tcW w:w="860" w:type="dxa"/>
            <w:shd w:val="clear" w:color="F6F8F9" w:fill="F6F8F9"/>
            <w:vAlign w:val="center"/>
            <w:hideMark/>
          </w:tcPr>
          <w:p w14:paraId="7B15431E"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14 unidades</w:t>
            </w:r>
          </w:p>
        </w:tc>
        <w:tc>
          <w:tcPr>
            <w:tcW w:w="1607" w:type="dxa"/>
            <w:shd w:val="clear" w:color="FFFFFF" w:fill="FFFFFF"/>
            <w:vAlign w:val="center"/>
            <w:hideMark/>
          </w:tcPr>
          <w:p w14:paraId="79BCC9F6"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2 unidades para Campanha vacinação (mês provável: maio)</w:t>
            </w:r>
          </w:p>
        </w:tc>
        <w:tc>
          <w:tcPr>
            <w:tcW w:w="1263" w:type="dxa"/>
            <w:shd w:val="clear" w:color="F6F8F9" w:fill="F6F8F9"/>
            <w:vAlign w:val="center"/>
            <w:hideMark/>
          </w:tcPr>
          <w:p w14:paraId="5A9CCA24"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Descarpack</w:t>
            </w:r>
          </w:p>
        </w:tc>
        <w:tc>
          <w:tcPr>
            <w:tcW w:w="1404" w:type="dxa"/>
            <w:shd w:val="clear" w:color="FFFFFF" w:fill="FFFFFF"/>
            <w:vAlign w:val="center"/>
            <w:hideMark/>
          </w:tcPr>
          <w:p w14:paraId="4C03B6F2" w14:textId="77777777" w:rsidR="00C66BEB" w:rsidRPr="00CE6087" w:rsidRDefault="00C66BEB" w:rsidP="005E2920">
            <w:pPr>
              <w:jc w:val="center"/>
              <w:rPr>
                <w:rFonts w:ascii="&quot;\0022Times New Roman\0022&quot;" w:hAnsi="&quot;\0022Times New Roman\0022&quot;" w:cs="Calibri"/>
                <w:color w:val="000000"/>
                <w:sz w:val="18"/>
                <w:szCs w:val="18"/>
              </w:rPr>
            </w:pPr>
            <w:r w:rsidRPr="00CE6087">
              <w:rPr>
                <w:rFonts w:ascii="&quot;\0022Times New Roman\0022&quot;" w:hAnsi="&quot;\0022Times New Roman\0022&quot;" w:cs="Calibri"/>
                <w:color w:val="000000"/>
                <w:sz w:val="18"/>
                <w:szCs w:val="18"/>
              </w:rPr>
              <w:t>12x + 1x (extraordinario)</w:t>
            </w:r>
          </w:p>
        </w:tc>
        <w:tc>
          <w:tcPr>
            <w:tcW w:w="843" w:type="dxa"/>
            <w:shd w:val="clear" w:color="FFFFFF" w:fill="FFFFFF"/>
            <w:vAlign w:val="center"/>
            <w:hideMark/>
          </w:tcPr>
          <w:p w14:paraId="458E4305" w14:textId="77777777" w:rsidR="00C66BEB" w:rsidRPr="00CE6087" w:rsidRDefault="00C66BEB" w:rsidP="005E2920">
            <w:pPr>
              <w:jc w:val="center"/>
              <w:rPr>
                <w:rFonts w:ascii="&quot;\0022Times New Roman\0022&quot;" w:hAnsi="&quot;\0022Times New Roman\0022&quot;" w:cs="Calibri"/>
                <w:color w:val="000000"/>
                <w:sz w:val="18"/>
                <w:szCs w:val="18"/>
              </w:rPr>
            </w:pPr>
            <w:r w:rsidRPr="00CE6087">
              <w:rPr>
                <w:rFonts w:ascii="&quot;\0022Times New Roman\0022&quot;" w:hAnsi="&quot;\0022Times New Roman\0022&quot;" w:cs="Calibri"/>
                <w:color w:val="000000"/>
                <w:sz w:val="18"/>
                <w:szCs w:val="18"/>
              </w:rPr>
              <w:t>2 unidades</w:t>
            </w:r>
          </w:p>
        </w:tc>
      </w:tr>
      <w:tr w:rsidR="00C66BEB" w:rsidRPr="00CE6087" w14:paraId="48DE1370" w14:textId="77777777" w:rsidTr="005E2920">
        <w:trPr>
          <w:trHeight w:val="936"/>
        </w:trPr>
        <w:tc>
          <w:tcPr>
            <w:tcW w:w="3052" w:type="dxa"/>
            <w:shd w:val="clear" w:color="auto" w:fill="auto"/>
            <w:vAlign w:val="bottom"/>
            <w:hideMark/>
          </w:tcPr>
          <w:p w14:paraId="174C13CE" w14:textId="77777777" w:rsidR="00C66BEB" w:rsidRPr="00CE6087" w:rsidRDefault="00C66BEB" w:rsidP="005E2920">
            <w:pP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COMPRESSA GAZE, TIPO: COMPRESSA DE GAZE HIDROFILA ESTERIL, MATERIAL: 100% ALGODAO PURO, LARGURA: 7,5 CM, COMPRIMENTO: 7,5 CM, NUMERO FIOS: 11 FIOS CM², COR: BRANCA, FORMA FORNECIMENTO: PACOTE 10 UNIDADES</w:t>
            </w:r>
          </w:p>
        </w:tc>
        <w:tc>
          <w:tcPr>
            <w:tcW w:w="1183" w:type="dxa"/>
            <w:shd w:val="clear" w:color="auto" w:fill="auto"/>
            <w:vAlign w:val="center"/>
            <w:hideMark/>
          </w:tcPr>
          <w:p w14:paraId="5CA09230"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Rotina enfermagem + Kit Primeiros socorros</w:t>
            </w:r>
          </w:p>
        </w:tc>
        <w:tc>
          <w:tcPr>
            <w:tcW w:w="1081" w:type="dxa"/>
            <w:shd w:val="clear" w:color="auto" w:fill="auto"/>
            <w:vAlign w:val="center"/>
            <w:hideMark/>
          </w:tcPr>
          <w:p w14:paraId="171518CD"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20 pacotes</w:t>
            </w:r>
          </w:p>
        </w:tc>
        <w:tc>
          <w:tcPr>
            <w:tcW w:w="860" w:type="dxa"/>
            <w:shd w:val="clear" w:color="auto" w:fill="auto"/>
            <w:vAlign w:val="center"/>
            <w:hideMark/>
          </w:tcPr>
          <w:p w14:paraId="1F653064"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360 pacotes</w:t>
            </w:r>
          </w:p>
        </w:tc>
        <w:tc>
          <w:tcPr>
            <w:tcW w:w="1607" w:type="dxa"/>
            <w:shd w:val="clear" w:color="auto" w:fill="auto"/>
            <w:vAlign w:val="center"/>
            <w:hideMark/>
          </w:tcPr>
          <w:p w14:paraId="07FE1D7C"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100 unidades para kits de primeiros socorros + 20 unidades Kit viajante</w:t>
            </w:r>
          </w:p>
        </w:tc>
        <w:tc>
          <w:tcPr>
            <w:tcW w:w="1263" w:type="dxa"/>
            <w:shd w:val="clear" w:color="auto" w:fill="auto"/>
            <w:vAlign w:val="center"/>
            <w:hideMark/>
          </w:tcPr>
          <w:p w14:paraId="3ABDD784"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Cremer</w:t>
            </w:r>
          </w:p>
        </w:tc>
        <w:tc>
          <w:tcPr>
            <w:tcW w:w="1404" w:type="dxa"/>
            <w:shd w:val="clear" w:color="auto" w:fill="auto"/>
            <w:vAlign w:val="center"/>
            <w:hideMark/>
          </w:tcPr>
          <w:p w14:paraId="2001C902" w14:textId="77777777" w:rsidR="00C66BEB" w:rsidRPr="00CE6087" w:rsidRDefault="00C66BEB" w:rsidP="005E2920">
            <w:pPr>
              <w:jc w:val="center"/>
              <w:rPr>
                <w:rFonts w:ascii="&quot;\0022Times New Roman\0022&quot;" w:hAnsi="&quot;\0022Times New Roman\0022&quot;" w:cs="Calibri"/>
                <w:color w:val="000000"/>
                <w:sz w:val="18"/>
                <w:szCs w:val="18"/>
              </w:rPr>
            </w:pPr>
            <w:r w:rsidRPr="00CE6087">
              <w:rPr>
                <w:rFonts w:ascii="&quot;\0022Times New Roman\0022&quot;" w:hAnsi="&quot;\0022Times New Roman\0022&quot;" w:cs="Calibri"/>
                <w:color w:val="000000"/>
                <w:sz w:val="18"/>
                <w:szCs w:val="18"/>
              </w:rPr>
              <w:t>12x + 2x (extraordinario)</w:t>
            </w:r>
          </w:p>
        </w:tc>
        <w:tc>
          <w:tcPr>
            <w:tcW w:w="843" w:type="dxa"/>
            <w:shd w:val="clear" w:color="auto" w:fill="auto"/>
            <w:vAlign w:val="center"/>
            <w:hideMark/>
          </w:tcPr>
          <w:p w14:paraId="7F891456" w14:textId="77777777" w:rsidR="00C66BEB" w:rsidRPr="00CE6087" w:rsidRDefault="00C66BEB" w:rsidP="005E2920">
            <w:pPr>
              <w:jc w:val="center"/>
              <w:rPr>
                <w:rFonts w:ascii="&quot;\0022Times New Roman\0022&quot;" w:hAnsi="&quot;\0022Times New Roman\0022&quot;" w:cs="Calibri"/>
                <w:color w:val="000000"/>
                <w:sz w:val="18"/>
                <w:szCs w:val="18"/>
              </w:rPr>
            </w:pPr>
            <w:r w:rsidRPr="00CE6087">
              <w:rPr>
                <w:rFonts w:ascii="&quot;\0022Times New Roman\0022&quot;" w:hAnsi="&quot;\0022Times New Roman\0022&quot;" w:cs="Calibri"/>
                <w:color w:val="000000"/>
                <w:sz w:val="18"/>
                <w:szCs w:val="18"/>
              </w:rPr>
              <w:t>24 pacotes</w:t>
            </w:r>
          </w:p>
        </w:tc>
      </w:tr>
      <w:tr w:rsidR="00C66BEB" w:rsidRPr="00CE6087" w14:paraId="7077549B" w14:textId="77777777" w:rsidTr="005E2920">
        <w:trPr>
          <w:trHeight w:val="1392"/>
        </w:trPr>
        <w:tc>
          <w:tcPr>
            <w:tcW w:w="3052" w:type="dxa"/>
            <w:shd w:val="clear" w:color="F6F8F9" w:fill="F6F8F9"/>
            <w:vAlign w:val="bottom"/>
            <w:hideMark/>
          </w:tcPr>
          <w:p w14:paraId="0A9C949F" w14:textId="77777777" w:rsidR="00C66BEB" w:rsidRPr="00CE6087" w:rsidRDefault="00C66BEB" w:rsidP="005E2920">
            <w:pP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CURATIVO ADESIVO TRANSPARENTE, FORMATO: RETANGULAR PADRAO, COMPOSIÇÃO: ADESIVO TERMOPLASTICO, DORSO PERFURADO DE POLIETILENO, ALMOFADA FIBRAS SINTETICAS E CAMADA DE POLIETILENO, PAPEL SILICONADO E SELO ADESIVO, TIPO: HIPOALERGENICO, RESPIRAVEL, RESISTENTE A AGUA, ISENTO DE LATEX, DIMENSOES: 19MM x 76MM, FORNECIMENTO: CAIXA COM 10 UNIDADES</w:t>
            </w:r>
          </w:p>
        </w:tc>
        <w:tc>
          <w:tcPr>
            <w:tcW w:w="1183" w:type="dxa"/>
            <w:shd w:val="clear" w:color="F6F8F9" w:fill="F6F8F9"/>
            <w:vAlign w:val="center"/>
            <w:hideMark/>
          </w:tcPr>
          <w:p w14:paraId="33FE3E93"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Rotina enfermagem + Kit Primeiros socorros</w:t>
            </w:r>
          </w:p>
        </w:tc>
        <w:tc>
          <w:tcPr>
            <w:tcW w:w="1081" w:type="dxa"/>
            <w:shd w:val="clear" w:color="F6F8F9" w:fill="F6F8F9"/>
            <w:vAlign w:val="center"/>
            <w:hideMark/>
          </w:tcPr>
          <w:p w14:paraId="3BB36AB0"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2 caixas</w:t>
            </w:r>
          </w:p>
        </w:tc>
        <w:tc>
          <w:tcPr>
            <w:tcW w:w="860" w:type="dxa"/>
            <w:shd w:val="clear" w:color="F6F8F9" w:fill="F6F8F9"/>
            <w:vAlign w:val="center"/>
            <w:hideMark/>
          </w:tcPr>
          <w:p w14:paraId="6D10C13E"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124 caixas</w:t>
            </w:r>
          </w:p>
        </w:tc>
        <w:tc>
          <w:tcPr>
            <w:tcW w:w="1607" w:type="dxa"/>
            <w:shd w:val="clear" w:color="FFFFFF" w:fill="FFFFFF"/>
            <w:vAlign w:val="center"/>
            <w:hideMark/>
          </w:tcPr>
          <w:p w14:paraId="36D26986"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100 unidades para kits de primeiros socorros</w:t>
            </w:r>
          </w:p>
        </w:tc>
        <w:tc>
          <w:tcPr>
            <w:tcW w:w="1263" w:type="dxa"/>
            <w:shd w:val="clear" w:color="F6F8F9" w:fill="F6F8F9"/>
            <w:vAlign w:val="center"/>
            <w:hideMark/>
          </w:tcPr>
          <w:p w14:paraId="41271937"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Band-aid ou cremer</w:t>
            </w:r>
          </w:p>
        </w:tc>
        <w:tc>
          <w:tcPr>
            <w:tcW w:w="1404" w:type="dxa"/>
            <w:shd w:val="clear" w:color="FFFFFF" w:fill="FFFFFF"/>
            <w:vAlign w:val="center"/>
            <w:hideMark/>
          </w:tcPr>
          <w:p w14:paraId="13FF1D2A" w14:textId="77777777" w:rsidR="00C66BEB" w:rsidRPr="00CE6087" w:rsidRDefault="00C66BEB" w:rsidP="005E2920">
            <w:pPr>
              <w:jc w:val="center"/>
              <w:rPr>
                <w:rFonts w:ascii="&quot;\0022Times New Roman\0022&quot;" w:hAnsi="&quot;\0022Times New Roman\0022&quot;" w:cs="Calibri"/>
                <w:color w:val="000000"/>
                <w:sz w:val="18"/>
                <w:szCs w:val="18"/>
              </w:rPr>
            </w:pPr>
            <w:r w:rsidRPr="00CE6087">
              <w:rPr>
                <w:rFonts w:ascii="&quot;\0022Times New Roman\0022&quot;" w:hAnsi="&quot;\0022Times New Roman\0022&quot;" w:cs="Calibri"/>
                <w:color w:val="000000"/>
                <w:sz w:val="18"/>
                <w:szCs w:val="18"/>
              </w:rPr>
              <w:t>12x + 2x (extraordinario)</w:t>
            </w:r>
          </w:p>
        </w:tc>
        <w:tc>
          <w:tcPr>
            <w:tcW w:w="843" w:type="dxa"/>
            <w:shd w:val="clear" w:color="FFFFFF" w:fill="FFFFFF"/>
            <w:vAlign w:val="center"/>
            <w:hideMark/>
          </w:tcPr>
          <w:p w14:paraId="3D0E80FE" w14:textId="77777777" w:rsidR="00C66BEB" w:rsidRPr="00CE6087" w:rsidRDefault="00C66BEB" w:rsidP="005E2920">
            <w:pPr>
              <w:jc w:val="center"/>
              <w:rPr>
                <w:rFonts w:ascii="&quot;\0022Times New Roman\0022&quot;" w:hAnsi="&quot;\0022Times New Roman\0022&quot;" w:cs="Calibri"/>
                <w:color w:val="000000"/>
                <w:sz w:val="18"/>
                <w:szCs w:val="18"/>
              </w:rPr>
            </w:pPr>
            <w:r w:rsidRPr="00CE6087">
              <w:rPr>
                <w:rFonts w:ascii="&quot;\0022Times New Roman\0022&quot;" w:hAnsi="&quot;\0022Times New Roman\0022&quot;" w:cs="Calibri"/>
                <w:color w:val="000000"/>
                <w:sz w:val="18"/>
                <w:szCs w:val="18"/>
              </w:rPr>
              <w:t>3 caixas</w:t>
            </w:r>
          </w:p>
        </w:tc>
      </w:tr>
      <w:tr w:rsidR="00C66BEB" w:rsidRPr="00CE6087" w14:paraId="3B261CFC" w14:textId="77777777" w:rsidTr="005E2920">
        <w:trPr>
          <w:trHeight w:val="480"/>
        </w:trPr>
        <w:tc>
          <w:tcPr>
            <w:tcW w:w="3052" w:type="dxa"/>
            <w:shd w:val="clear" w:color="FFFFFF" w:fill="FFFFFF"/>
            <w:vAlign w:val="bottom"/>
            <w:hideMark/>
          </w:tcPr>
          <w:p w14:paraId="2CF5B153" w14:textId="77777777" w:rsidR="00C66BEB" w:rsidRPr="00CE6087" w:rsidRDefault="00C66BEB" w:rsidP="005E2920">
            <w:pP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ESPARADRAPO, MATERIAL: MICROPORE, LARGURA: 50MM, COMPRIMENTO: 4,5M, COR: BRANCO, TRATAMENTO: ANTI-ALERGICO, IMPERMEAVEL</w:t>
            </w:r>
          </w:p>
        </w:tc>
        <w:tc>
          <w:tcPr>
            <w:tcW w:w="1183" w:type="dxa"/>
            <w:shd w:val="clear" w:color="FFFFFF" w:fill="FFFFFF"/>
            <w:vAlign w:val="center"/>
            <w:hideMark/>
          </w:tcPr>
          <w:p w14:paraId="68A09019"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Rotina enfermagem + Mochila de Emergencia</w:t>
            </w:r>
          </w:p>
        </w:tc>
        <w:tc>
          <w:tcPr>
            <w:tcW w:w="1081" w:type="dxa"/>
            <w:shd w:val="clear" w:color="FFFFFF" w:fill="FFFFFF"/>
            <w:vAlign w:val="center"/>
            <w:hideMark/>
          </w:tcPr>
          <w:p w14:paraId="72C4EBD7"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1 unidade</w:t>
            </w:r>
          </w:p>
        </w:tc>
        <w:tc>
          <w:tcPr>
            <w:tcW w:w="860" w:type="dxa"/>
            <w:shd w:val="clear" w:color="FFFFFF" w:fill="FFFFFF"/>
            <w:vAlign w:val="center"/>
            <w:hideMark/>
          </w:tcPr>
          <w:p w14:paraId="0798925E"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14 unidades</w:t>
            </w:r>
          </w:p>
        </w:tc>
        <w:tc>
          <w:tcPr>
            <w:tcW w:w="1607" w:type="dxa"/>
            <w:shd w:val="clear" w:color="FFFFFF" w:fill="FFFFFF"/>
            <w:vAlign w:val="center"/>
            <w:hideMark/>
          </w:tcPr>
          <w:p w14:paraId="0333CBFC"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2 unidades para estoque em 2 mochilas de emergencia</w:t>
            </w:r>
          </w:p>
        </w:tc>
        <w:tc>
          <w:tcPr>
            <w:tcW w:w="1263" w:type="dxa"/>
            <w:shd w:val="clear" w:color="FFFFFF" w:fill="FFFFFF"/>
            <w:vAlign w:val="center"/>
            <w:hideMark/>
          </w:tcPr>
          <w:p w14:paraId="75253FFC"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Nexcare 3M ou cremer</w:t>
            </w:r>
          </w:p>
        </w:tc>
        <w:tc>
          <w:tcPr>
            <w:tcW w:w="1404" w:type="dxa"/>
            <w:shd w:val="clear" w:color="FFFFFF" w:fill="FFFFFF"/>
            <w:vAlign w:val="center"/>
            <w:hideMark/>
          </w:tcPr>
          <w:p w14:paraId="3114A4A8" w14:textId="77777777" w:rsidR="00C66BEB" w:rsidRPr="00CE6087" w:rsidRDefault="00C66BEB" w:rsidP="005E2920">
            <w:pPr>
              <w:jc w:val="center"/>
              <w:rPr>
                <w:rFonts w:ascii="&quot;\0022Times New Roman\0022&quot;" w:hAnsi="&quot;\0022Times New Roman\0022&quot;" w:cs="Calibri"/>
                <w:color w:val="000000"/>
                <w:sz w:val="18"/>
                <w:szCs w:val="18"/>
              </w:rPr>
            </w:pPr>
            <w:r w:rsidRPr="00CE6087">
              <w:rPr>
                <w:rFonts w:ascii="&quot;\0022Times New Roman\0022&quot;" w:hAnsi="&quot;\0022Times New Roman\0022&quot;" w:cs="Calibri"/>
                <w:color w:val="000000"/>
                <w:sz w:val="18"/>
                <w:szCs w:val="18"/>
              </w:rPr>
              <w:t>12x + 1x (extraordinario)</w:t>
            </w:r>
          </w:p>
        </w:tc>
        <w:tc>
          <w:tcPr>
            <w:tcW w:w="843" w:type="dxa"/>
            <w:shd w:val="clear" w:color="FFFFFF" w:fill="FFFFFF"/>
            <w:vAlign w:val="center"/>
            <w:hideMark/>
          </w:tcPr>
          <w:p w14:paraId="7FFD800B" w14:textId="77777777" w:rsidR="00C66BEB" w:rsidRPr="00CE6087" w:rsidRDefault="00C66BEB" w:rsidP="005E2920">
            <w:pPr>
              <w:jc w:val="center"/>
              <w:rPr>
                <w:rFonts w:ascii="&quot;\0022Times New Roman\0022&quot;" w:hAnsi="&quot;\0022Times New Roman\0022&quot;" w:cs="Calibri"/>
                <w:color w:val="000000"/>
                <w:sz w:val="18"/>
                <w:szCs w:val="18"/>
              </w:rPr>
            </w:pPr>
            <w:r w:rsidRPr="00CE6087">
              <w:rPr>
                <w:rFonts w:ascii="&quot;\0022Times New Roman\0022&quot;" w:hAnsi="&quot;\0022Times New Roman\0022&quot;" w:cs="Calibri"/>
                <w:color w:val="000000"/>
                <w:sz w:val="18"/>
                <w:szCs w:val="18"/>
              </w:rPr>
              <w:t>2 unidades</w:t>
            </w:r>
          </w:p>
        </w:tc>
      </w:tr>
      <w:tr w:rsidR="00C66BEB" w:rsidRPr="00CE6087" w14:paraId="69A94802" w14:textId="77777777" w:rsidTr="005E2920">
        <w:trPr>
          <w:trHeight w:val="936"/>
        </w:trPr>
        <w:tc>
          <w:tcPr>
            <w:tcW w:w="3052" w:type="dxa"/>
            <w:shd w:val="clear" w:color="FFFFFF" w:fill="FFFFFF"/>
            <w:vAlign w:val="bottom"/>
            <w:hideMark/>
          </w:tcPr>
          <w:p w14:paraId="4032B41B" w14:textId="77777777" w:rsidR="00C66BEB" w:rsidRPr="00CE6087" w:rsidRDefault="00C66BEB" w:rsidP="005E2920">
            <w:pP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LANCETA DESCARTAVEL, MATERIAL PONTA: LAMINA SILICONIZADA, TRIFACETADA, DIAMETRO 28G/0,36MM, SISTEMA DE PUNCAO UNICO, RETRACAO AUTOMATICA DA AGULHA, MATERIAL CORPO: PLASTICO, APLICACAO: COLETA DE SANGUE CAPILAR, FORNECIMENTO: UNIDADE</w:t>
            </w:r>
          </w:p>
        </w:tc>
        <w:tc>
          <w:tcPr>
            <w:tcW w:w="1183" w:type="dxa"/>
            <w:shd w:val="clear" w:color="FFFFFF" w:fill="FFFFFF"/>
            <w:vAlign w:val="center"/>
            <w:hideMark/>
          </w:tcPr>
          <w:p w14:paraId="7434515D"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Rotina enfermagem</w:t>
            </w:r>
          </w:p>
        </w:tc>
        <w:tc>
          <w:tcPr>
            <w:tcW w:w="1081" w:type="dxa"/>
            <w:shd w:val="clear" w:color="FFFFFF" w:fill="FFFFFF"/>
            <w:vAlign w:val="center"/>
            <w:hideMark/>
          </w:tcPr>
          <w:p w14:paraId="162249A9"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50 unidades</w:t>
            </w:r>
          </w:p>
        </w:tc>
        <w:tc>
          <w:tcPr>
            <w:tcW w:w="860" w:type="dxa"/>
            <w:shd w:val="clear" w:color="FFFFFF" w:fill="FFFFFF"/>
            <w:vAlign w:val="center"/>
            <w:hideMark/>
          </w:tcPr>
          <w:p w14:paraId="3C708906"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1000 unidades</w:t>
            </w:r>
          </w:p>
        </w:tc>
        <w:tc>
          <w:tcPr>
            <w:tcW w:w="1607" w:type="dxa"/>
            <w:shd w:val="clear" w:color="FFFFFF" w:fill="FFFFFF"/>
            <w:vAlign w:val="center"/>
            <w:hideMark/>
          </w:tcPr>
          <w:p w14:paraId="44458099"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400 unidades Semana da Saude (mês provável: agosto)</w:t>
            </w:r>
          </w:p>
        </w:tc>
        <w:tc>
          <w:tcPr>
            <w:tcW w:w="1263" w:type="dxa"/>
            <w:shd w:val="clear" w:color="FFFFFF" w:fill="FFFFFF"/>
            <w:vAlign w:val="center"/>
            <w:hideMark/>
          </w:tcPr>
          <w:p w14:paraId="39634A1F"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ACCU-CHEK</w:t>
            </w:r>
          </w:p>
        </w:tc>
        <w:tc>
          <w:tcPr>
            <w:tcW w:w="1404" w:type="dxa"/>
            <w:shd w:val="clear" w:color="FFFFFF" w:fill="FFFFFF"/>
            <w:vAlign w:val="center"/>
            <w:hideMark/>
          </w:tcPr>
          <w:p w14:paraId="311F4740" w14:textId="77777777" w:rsidR="00C66BEB" w:rsidRPr="00CE6087" w:rsidRDefault="00C66BEB" w:rsidP="005E2920">
            <w:pPr>
              <w:jc w:val="center"/>
              <w:rPr>
                <w:rFonts w:ascii="&quot;\0022Times New Roman\0022&quot;" w:hAnsi="&quot;\0022Times New Roman\0022&quot;" w:cs="Calibri"/>
                <w:color w:val="000000"/>
                <w:sz w:val="18"/>
                <w:szCs w:val="18"/>
              </w:rPr>
            </w:pPr>
            <w:r w:rsidRPr="00CE6087">
              <w:rPr>
                <w:rFonts w:ascii="&quot;\0022Times New Roman\0022&quot;" w:hAnsi="&quot;\0022Times New Roman\0022&quot;" w:cs="Calibri"/>
                <w:color w:val="000000"/>
                <w:sz w:val="18"/>
                <w:szCs w:val="18"/>
              </w:rPr>
              <w:t>12x + 1x (extraordinario)</w:t>
            </w:r>
          </w:p>
        </w:tc>
        <w:tc>
          <w:tcPr>
            <w:tcW w:w="843" w:type="dxa"/>
            <w:shd w:val="clear" w:color="FFFFFF" w:fill="FFFFFF"/>
            <w:vAlign w:val="center"/>
            <w:hideMark/>
          </w:tcPr>
          <w:p w14:paraId="17FD40BD" w14:textId="77777777" w:rsidR="00C66BEB" w:rsidRPr="00CE6087" w:rsidRDefault="00C66BEB" w:rsidP="005E2920">
            <w:pPr>
              <w:jc w:val="center"/>
              <w:rPr>
                <w:rFonts w:ascii="&quot;\0022Times New Roman\0022&quot;" w:hAnsi="&quot;\0022Times New Roman\0022&quot;" w:cs="Calibri"/>
                <w:color w:val="000000"/>
                <w:sz w:val="18"/>
                <w:szCs w:val="18"/>
              </w:rPr>
            </w:pPr>
            <w:r w:rsidRPr="00CE6087">
              <w:rPr>
                <w:rFonts w:ascii="&quot;\0022Times New Roman\0022&quot;" w:hAnsi="&quot;\0022Times New Roman\0022&quot;" w:cs="Calibri"/>
                <w:color w:val="000000"/>
                <w:sz w:val="18"/>
                <w:szCs w:val="18"/>
              </w:rPr>
              <w:t>60 unidades</w:t>
            </w:r>
          </w:p>
        </w:tc>
      </w:tr>
      <w:tr w:rsidR="00C66BEB" w:rsidRPr="00CE6087" w14:paraId="30A253A7" w14:textId="77777777" w:rsidTr="005E2920">
        <w:trPr>
          <w:trHeight w:val="708"/>
        </w:trPr>
        <w:tc>
          <w:tcPr>
            <w:tcW w:w="3052" w:type="dxa"/>
            <w:shd w:val="clear" w:color="F6F8F9" w:fill="F6F8F9"/>
            <w:vAlign w:val="bottom"/>
            <w:hideMark/>
          </w:tcPr>
          <w:p w14:paraId="1E3C5B28" w14:textId="77777777" w:rsidR="00C66BEB" w:rsidRPr="00CE6087" w:rsidRDefault="00C66BEB" w:rsidP="005E2920">
            <w:pP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LENCOL USO HOSPITALAR DESCARTAVEL, MATERIAL: PAPEL, LARGURA: 50 CM, GRAMATURA: 20 G/M², COMPRIMENTO: 50 M, FORMA FORNECIMENTO: ROLO</w:t>
            </w:r>
          </w:p>
        </w:tc>
        <w:tc>
          <w:tcPr>
            <w:tcW w:w="1183" w:type="dxa"/>
            <w:shd w:val="clear" w:color="FFFFFF" w:fill="FFFFFF"/>
            <w:vAlign w:val="center"/>
            <w:hideMark/>
          </w:tcPr>
          <w:p w14:paraId="0C81CCA0"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Rotina medica</w:t>
            </w:r>
          </w:p>
        </w:tc>
        <w:tc>
          <w:tcPr>
            <w:tcW w:w="1081" w:type="dxa"/>
            <w:shd w:val="clear" w:color="F6F8F9" w:fill="F6F8F9"/>
            <w:vAlign w:val="center"/>
            <w:hideMark/>
          </w:tcPr>
          <w:p w14:paraId="6A93C75A"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1 rolo</w:t>
            </w:r>
          </w:p>
        </w:tc>
        <w:tc>
          <w:tcPr>
            <w:tcW w:w="860" w:type="dxa"/>
            <w:shd w:val="clear" w:color="F6F8F9" w:fill="F6F8F9"/>
            <w:vAlign w:val="center"/>
            <w:hideMark/>
          </w:tcPr>
          <w:p w14:paraId="4253AE7F"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12 rolos</w:t>
            </w:r>
          </w:p>
        </w:tc>
        <w:tc>
          <w:tcPr>
            <w:tcW w:w="1607" w:type="dxa"/>
            <w:shd w:val="clear" w:color="FFFFFF" w:fill="FFFFFF"/>
            <w:vAlign w:val="center"/>
            <w:hideMark/>
          </w:tcPr>
          <w:p w14:paraId="1F5A2012"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N/A</w:t>
            </w:r>
          </w:p>
        </w:tc>
        <w:tc>
          <w:tcPr>
            <w:tcW w:w="1263" w:type="dxa"/>
            <w:shd w:val="clear" w:color="F6F8F9" w:fill="F6F8F9"/>
            <w:vAlign w:val="center"/>
            <w:hideMark/>
          </w:tcPr>
          <w:p w14:paraId="5F8D1586"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PLUMAX</w:t>
            </w:r>
          </w:p>
        </w:tc>
        <w:tc>
          <w:tcPr>
            <w:tcW w:w="1404" w:type="dxa"/>
            <w:shd w:val="clear" w:color="F6F8F9" w:fill="F6F8F9"/>
            <w:vAlign w:val="center"/>
            <w:hideMark/>
          </w:tcPr>
          <w:p w14:paraId="427F9E5B" w14:textId="77777777" w:rsidR="00C66BEB" w:rsidRPr="00CE6087" w:rsidRDefault="00C66BEB" w:rsidP="005E2920">
            <w:pPr>
              <w:jc w:val="center"/>
              <w:rPr>
                <w:rFonts w:ascii="&quot;\0022Times New Roman\0022&quot;" w:hAnsi="&quot;\0022Times New Roman\0022&quot;" w:cs="Calibri"/>
                <w:color w:val="000000"/>
                <w:sz w:val="18"/>
                <w:szCs w:val="18"/>
              </w:rPr>
            </w:pPr>
            <w:r w:rsidRPr="00CE6087">
              <w:rPr>
                <w:rFonts w:ascii="&quot;\0022Times New Roman\0022&quot;" w:hAnsi="&quot;\0022Times New Roman\0022&quot;" w:cs="Calibri"/>
                <w:color w:val="000000"/>
                <w:sz w:val="18"/>
                <w:szCs w:val="18"/>
              </w:rPr>
              <w:t>12x</w:t>
            </w:r>
          </w:p>
        </w:tc>
        <w:tc>
          <w:tcPr>
            <w:tcW w:w="843" w:type="dxa"/>
            <w:shd w:val="clear" w:color="F6F8F9" w:fill="F6F8F9"/>
            <w:vAlign w:val="center"/>
            <w:hideMark/>
          </w:tcPr>
          <w:p w14:paraId="34EAD962" w14:textId="77777777" w:rsidR="00C66BEB" w:rsidRPr="00CE6087" w:rsidRDefault="00C66BEB" w:rsidP="005E2920">
            <w:pPr>
              <w:jc w:val="center"/>
              <w:rPr>
                <w:rFonts w:ascii="&quot;\0022Times New Roman\0022&quot;" w:hAnsi="&quot;\0022Times New Roman\0022&quot;" w:cs="Calibri"/>
                <w:color w:val="000000"/>
                <w:sz w:val="18"/>
                <w:szCs w:val="18"/>
              </w:rPr>
            </w:pPr>
            <w:r w:rsidRPr="00CE6087">
              <w:rPr>
                <w:rFonts w:ascii="&quot;\0022Times New Roman\0022&quot;" w:hAnsi="&quot;\0022Times New Roman\0022&quot;" w:cs="Calibri"/>
                <w:color w:val="000000"/>
                <w:sz w:val="18"/>
                <w:szCs w:val="18"/>
              </w:rPr>
              <w:t>2 rolos</w:t>
            </w:r>
          </w:p>
        </w:tc>
      </w:tr>
      <w:tr w:rsidR="00C66BEB" w:rsidRPr="00CE6087" w14:paraId="3D125CC3" w14:textId="77777777" w:rsidTr="005E2920">
        <w:trPr>
          <w:trHeight w:val="936"/>
        </w:trPr>
        <w:tc>
          <w:tcPr>
            <w:tcW w:w="3052" w:type="dxa"/>
            <w:shd w:val="clear" w:color="FFFFFF" w:fill="FFFFFF"/>
            <w:vAlign w:val="bottom"/>
            <w:hideMark/>
          </w:tcPr>
          <w:p w14:paraId="5E6FF958" w14:textId="77777777" w:rsidR="00C66BEB" w:rsidRPr="00CE6087" w:rsidRDefault="00C66BEB" w:rsidP="005E2920">
            <w:pP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 xml:space="preserve">LENCOL USO HOSPITALAR DESCARTAVEL, MATERIAL: TNT BRANCO, TIPO: HIPOALERGENICO, ATOXICO, LARGURA: 90 CM, GRAMATURA: 20 G/M², COMPRIMENTO: 2,0 M, COM </w:t>
            </w:r>
            <w:r w:rsidRPr="00CE6087">
              <w:rPr>
                <w:rFonts w:ascii="&quot;Times New Roman&quot;" w:hAnsi="&quot;Times New Roman&quot;" w:cs="Calibri"/>
                <w:color w:val="000000"/>
                <w:sz w:val="18"/>
                <w:szCs w:val="18"/>
              </w:rPr>
              <w:lastRenderedPageBreak/>
              <w:t>ELASTICO, FORNECIMENTO: PACOTE COM 10 UNIDADES</w:t>
            </w:r>
          </w:p>
        </w:tc>
        <w:tc>
          <w:tcPr>
            <w:tcW w:w="1183" w:type="dxa"/>
            <w:shd w:val="clear" w:color="FFFFFF" w:fill="FFFFFF"/>
            <w:vAlign w:val="center"/>
            <w:hideMark/>
          </w:tcPr>
          <w:p w14:paraId="08BD9058"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lastRenderedPageBreak/>
              <w:t>Rotina Fisioterapia</w:t>
            </w:r>
          </w:p>
        </w:tc>
        <w:tc>
          <w:tcPr>
            <w:tcW w:w="1081" w:type="dxa"/>
            <w:shd w:val="clear" w:color="FFFFFF" w:fill="FFFFFF"/>
            <w:vAlign w:val="center"/>
            <w:hideMark/>
          </w:tcPr>
          <w:p w14:paraId="6B573E9B"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8 pacotes</w:t>
            </w:r>
          </w:p>
        </w:tc>
        <w:tc>
          <w:tcPr>
            <w:tcW w:w="860" w:type="dxa"/>
            <w:shd w:val="clear" w:color="FFFFFF" w:fill="FFFFFF"/>
            <w:vAlign w:val="center"/>
            <w:hideMark/>
          </w:tcPr>
          <w:p w14:paraId="0D09BAD2"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80 pacotes</w:t>
            </w:r>
          </w:p>
        </w:tc>
        <w:tc>
          <w:tcPr>
            <w:tcW w:w="1607" w:type="dxa"/>
            <w:shd w:val="clear" w:color="FFFFFF" w:fill="FFFFFF"/>
            <w:vAlign w:val="center"/>
            <w:hideMark/>
          </w:tcPr>
          <w:p w14:paraId="4950BD2A"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N/A</w:t>
            </w:r>
          </w:p>
        </w:tc>
        <w:tc>
          <w:tcPr>
            <w:tcW w:w="1263" w:type="dxa"/>
            <w:shd w:val="clear" w:color="FFFFFF" w:fill="FFFFFF"/>
            <w:vAlign w:val="center"/>
            <w:hideMark/>
          </w:tcPr>
          <w:p w14:paraId="3975DAE9"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ANADONA</w:t>
            </w:r>
          </w:p>
        </w:tc>
        <w:tc>
          <w:tcPr>
            <w:tcW w:w="1404" w:type="dxa"/>
            <w:shd w:val="clear" w:color="FFFFFF" w:fill="FFFFFF"/>
            <w:vAlign w:val="center"/>
            <w:hideMark/>
          </w:tcPr>
          <w:p w14:paraId="795BF0A3" w14:textId="77777777" w:rsidR="00C66BEB" w:rsidRPr="00CE6087" w:rsidRDefault="00C66BEB" w:rsidP="005E2920">
            <w:pPr>
              <w:jc w:val="center"/>
              <w:rPr>
                <w:rFonts w:ascii="&quot;\0022Times New Roman\0022&quot;" w:hAnsi="&quot;\0022Times New Roman\0022&quot;" w:cs="Calibri"/>
                <w:color w:val="000000"/>
                <w:sz w:val="18"/>
                <w:szCs w:val="18"/>
              </w:rPr>
            </w:pPr>
            <w:r w:rsidRPr="00CE6087">
              <w:rPr>
                <w:rFonts w:ascii="&quot;\0022Times New Roman\0022&quot;" w:hAnsi="&quot;\0022Times New Roman\0022&quot;" w:cs="Calibri"/>
                <w:color w:val="000000"/>
                <w:sz w:val="18"/>
                <w:szCs w:val="18"/>
              </w:rPr>
              <w:t>12x</w:t>
            </w:r>
          </w:p>
        </w:tc>
        <w:tc>
          <w:tcPr>
            <w:tcW w:w="843" w:type="dxa"/>
            <w:shd w:val="clear" w:color="FFFFFF" w:fill="FFFFFF"/>
            <w:vAlign w:val="center"/>
            <w:hideMark/>
          </w:tcPr>
          <w:p w14:paraId="572B8ECE" w14:textId="77777777" w:rsidR="00C66BEB" w:rsidRPr="00CE6087" w:rsidRDefault="00C66BEB" w:rsidP="005E2920">
            <w:pPr>
              <w:jc w:val="center"/>
              <w:rPr>
                <w:rFonts w:ascii="&quot;\0022Times New Roman\0022&quot;" w:hAnsi="&quot;\0022Times New Roman\0022&quot;" w:cs="Calibri"/>
                <w:color w:val="000000"/>
                <w:sz w:val="18"/>
                <w:szCs w:val="18"/>
              </w:rPr>
            </w:pPr>
            <w:r w:rsidRPr="00CE6087">
              <w:rPr>
                <w:rFonts w:ascii="&quot;\0022Times New Roman\0022&quot;" w:hAnsi="&quot;\0022Times New Roman\0022&quot;" w:cs="Calibri"/>
                <w:color w:val="000000"/>
                <w:sz w:val="18"/>
                <w:szCs w:val="18"/>
              </w:rPr>
              <w:t>10 unidades</w:t>
            </w:r>
          </w:p>
        </w:tc>
      </w:tr>
      <w:tr w:rsidR="00C66BEB" w:rsidRPr="00CE6087" w14:paraId="0AA50A6B" w14:textId="77777777" w:rsidTr="005E2920">
        <w:trPr>
          <w:trHeight w:val="936"/>
        </w:trPr>
        <w:tc>
          <w:tcPr>
            <w:tcW w:w="3052" w:type="dxa"/>
            <w:shd w:val="clear" w:color="F6F8F9" w:fill="F6F8F9"/>
            <w:vAlign w:val="bottom"/>
            <w:hideMark/>
          </w:tcPr>
          <w:p w14:paraId="047D7C36" w14:textId="77777777" w:rsidR="00C66BEB" w:rsidRPr="00CE6087" w:rsidRDefault="00C66BEB" w:rsidP="005E2920">
            <w:pP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LUVA CIRURGICA, TIPO: ESTERIL, MATERIAL: BORRACHA NATURAL (LATEX), TAMANHO: 8</w:t>
            </w:r>
            <w:r>
              <w:rPr>
                <w:rFonts w:ascii="&quot;Times New Roman&quot;" w:hAnsi="&quot;Times New Roman&quot;" w:cs="Calibri"/>
                <w:color w:val="000000"/>
                <w:sz w:val="18"/>
                <w:szCs w:val="18"/>
              </w:rPr>
              <w:t>,5</w:t>
            </w:r>
            <w:r w:rsidRPr="00CE6087">
              <w:rPr>
                <w:rFonts w:ascii="&quot;Times New Roman&quot;" w:hAnsi="&quot;Times New Roman&quot;" w:cs="Calibri"/>
                <w:color w:val="000000"/>
                <w:sz w:val="18"/>
                <w:szCs w:val="18"/>
              </w:rPr>
              <w:t>, CARACTERISTICAS: ATOXICA, APIROGENICA,DESCARTAVEL E DE USO UNICO, LUBRIFICAÇÃO: COM PO BIOABSORVIVEL, FORMA FORNECIMENTO: UNIDADE</w:t>
            </w:r>
          </w:p>
        </w:tc>
        <w:tc>
          <w:tcPr>
            <w:tcW w:w="1183" w:type="dxa"/>
            <w:shd w:val="clear" w:color="F6F8F9" w:fill="F6F8F9"/>
            <w:vAlign w:val="center"/>
            <w:hideMark/>
          </w:tcPr>
          <w:p w14:paraId="5D12CF26"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Rotina odontologica</w:t>
            </w:r>
          </w:p>
        </w:tc>
        <w:tc>
          <w:tcPr>
            <w:tcW w:w="1081" w:type="dxa"/>
            <w:shd w:val="clear" w:color="F6F8F9" w:fill="F6F8F9"/>
            <w:vAlign w:val="center"/>
            <w:hideMark/>
          </w:tcPr>
          <w:p w14:paraId="35A1D31A"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5 unidades</w:t>
            </w:r>
          </w:p>
        </w:tc>
        <w:tc>
          <w:tcPr>
            <w:tcW w:w="860" w:type="dxa"/>
            <w:shd w:val="clear" w:color="F6F8F9" w:fill="F6F8F9"/>
            <w:vAlign w:val="center"/>
            <w:hideMark/>
          </w:tcPr>
          <w:p w14:paraId="1C2C4E4F"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60 unidades</w:t>
            </w:r>
          </w:p>
        </w:tc>
        <w:tc>
          <w:tcPr>
            <w:tcW w:w="1607" w:type="dxa"/>
            <w:shd w:val="clear" w:color="FFFFFF" w:fill="FFFFFF"/>
            <w:vAlign w:val="center"/>
            <w:hideMark/>
          </w:tcPr>
          <w:p w14:paraId="6AC4F993"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N/A</w:t>
            </w:r>
          </w:p>
        </w:tc>
        <w:tc>
          <w:tcPr>
            <w:tcW w:w="1263" w:type="dxa"/>
            <w:shd w:val="clear" w:color="F6F8F9" w:fill="F6F8F9"/>
            <w:vAlign w:val="center"/>
            <w:hideMark/>
          </w:tcPr>
          <w:p w14:paraId="21A7642E"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Descarpack</w:t>
            </w:r>
          </w:p>
        </w:tc>
        <w:tc>
          <w:tcPr>
            <w:tcW w:w="1404" w:type="dxa"/>
            <w:shd w:val="clear" w:color="F6F8F9" w:fill="F6F8F9"/>
            <w:vAlign w:val="center"/>
            <w:hideMark/>
          </w:tcPr>
          <w:p w14:paraId="2DBB0238" w14:textId="77777777" w:rsidR="00C66BEB" w:rsidRPr="00CE6087" w:rsidRDefault="00C66BEB" w:rsidP="005E2920">
            <w:pPr>
              <w:jc w:val="center"/>
              <w:rPr>
                <w:rFonts w:ascii="&quot;\0022Times New Roman\0022&quot;" w:hAnsi="&quot;\0022Times New Roman\0022&quot;" w:cs="Calibri"/>
                <w:color w:val="000000"/>
                <w:sz w:val="18"/>
                <w:szCs w:val="18"/>
              </w:rPr>
            </w:pPr>
            <w:r w:rsidRPr="00CE6087">
              <w:rPr>
                <w:rFonts w:ascii="&quot;\0022Times New Roman\0022&quot;" w:hAnsi="&quot;\0022Times New Roman\0022&quot;" w:cs="Calibri"/>
                <w:color w:val="000000"/>
                <w:sz w:val="18"/>
                <w:szCs w:val="18"/>
              </w:rPr>
              <w:t>12x</w:t>
            </w:r>
          </w:p>
        </w:tc>
        <w:tc>
          <w:tcPr>
            <w:tcW w:w="843" w:type="dxa"/>
            <w:shd w:val="clear" w:color="F6F8F9" w:fill="F6F8F9"/>
            <w:vAlign w:val="center"/>
            <w:hideMark/>
          </w:tcPr>
          <w:p w14:paraId="7A50D916" w14:textId="77777777" w:rsidR="00C66BEB" w:rsidRPr="00CE6087" w:rsidRDefault="00C66BEB" w:rsidP="005E2920">
            <w:pPr>
              <w:jc w:val="center"/>
              <w:rPr>
                <w:rFonts w:ascii="&quot;\0022Times New Roman\0022&quot;" w:hAnsi="&quot;\0022Times New Roman\0022&quot;" w:cs="Calibri"/>
                <w:color w:val="000000"/>
                <w:sz w:val="18"/>
                <w:szCs w:val="18"/>
              </w:rPr>
            </w:pPr>
            <w:r w:rsidRPr="00CE6087">
              <w:rPr>
                <w:rFonts w:ascii="&quot;\0022Times New Roman\0022&quot;" w:hAnsi="&quot;\0022Times New Roman\0022&quot;" w:cs="Calibri"/>
                <w:color w:val="000000"/>
                <w:sz w:val="18"/>
                <w:szCs w:val="18"/>
              </w:rPr>
              <w:t>6 unidades</w:t>
            </w:r>
          </w:p>
        </w:tc>
      </w:tr>
      <w:tr w:rsidR="00C66BEB" w:rsidRPr="00CE6087" w14:paraId="5A9ECFAC" w14:textId="77777777" w:rsidTr="005E2920">
        <w:trPr>
          <w:trHeight w:val="936"/>
        </w:trPr>
        <w:tc>
          <w:tcPr>
            <w:tcW w:w="3052" w:type="dxa"/>
            <w:shd w:val="clear" w:color="F6F8F9" w:fill="F6F8F9"/>
            <w:vAlign w:val="bottom"/>
          </w:tcPr>
          <w:p w14:paraId="788D7439" w14:textId="77777777" w:rsidR="00C66BEB" w:rsidRPr="00CE6087" w:rsidRDefault="00C66BEB" w:rsidP="005E2920">
            <w:pP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LUVA CIRURGICA, TIPO: ESTERIL, MATERIAL: BORRACHA NATURAL (LATEX), TAMANHO: 8</w:t>
            </w:r>
            <w:r>
              <w:rPr>
                <w:rFonts w:ascii="&quot;Times New Roman&quot;" w:hAnsi="&quot;Times New Roman&quot;" w:cs="Calibri"/>
                <w:color w:val="000000"/>
                <w:sz w:val="18"/>
                <w:szCs w:val="18"/>
              </w:rPr>
              <w:t>,0</w:t>
            </w:r>
            <w:r w:rsidRPr="00CE6087">
              <w:rPr>
                <w:rFonts w:ascii="&quot;Times New Roman&quot;" w:hAnsi="&quot;Times New Roman&quot;" w:cs="Calibri"/>
                <w:color w:val="000000"/>
                <w:sz w:val="18"/>
                <w:szCs w:val="18"/>
              </w:rPr>
              <w:t>, CARACTERISTICAS: ATOXICA, APIROGENICA,DESCARTAVEL E DE USO UNICO, LUBRIFICAÇÃO: COM PO BIOABSORVIVEL, FORMA FORNECIMENTO: UNIDADE</w:t>
            </w:r>
          </w:p>
        </w:tc>
        <w:tc>
          <w:tcPr>
            <w:tcW w:w="1183" w:type="dxa"/>
            <w:shd w:val="clear" w:color="F6F8F9" w:fill="F6F8F9"/>
            <w:vAlign w:val="center"/>
          </w:tcPr>
          <w:p w14:paraId="65B0A83D"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Rotina odontologica</w:t>
            </w:r>
          </w:p>
        </w:tc>
        <w:tc>
          <w:tcPr>
            <w:tcW w:w="1081" w:type="dxa"/>
            <w:shd w:val="clear" w:color="F6F8F9" w:fill="F6F8F9"/>
            <w:vAlign w:val="center"/>
          </w:tcPr>
          <w:p w14:paraId="45331DFA" w14:textId="77777777" w:rsidR="00C66BEB" w:rsidRPr="00CE6087" w:rsidRDefault="00C66BEB" w:rsidP="005E2920">
            <w:pPr>
              <w:jc w:val="center"/>
              <w:rPr>
                <w:rFonts w:ascii="&quot;Times New Roman&quot;" w:hAnsi="&quot;Times New Roman&quot;" w:cs="Calibri"/>
                <w:color w:val="000000"/>
                <w:sz w:val="18"/>
                <w:szCs w:val="18"/>
              </w:rPr>
            </w:pPr>
            <w:r>
              <w:rPr>
                <w:rFonts w:ascii="&quot;Times New Roman&quot;" w:hAnsi="&quot;Times New Roman&quot;" w:cs="Calibri"/>
                <w:color w:val="000000"/>
                <w:sz w:val="18"/>
                <w:szCs w:val="18"/>
              </w:rPr>
              <w:t>2</w:t>
            </w:r>
            <w:r w:rsidRPr="00CE6087">
              <w:rPr>
                <w:rFonts w:ascii="&quot;Times New Roman&quot;" w:hAnsi="&quot;Times New Roman&quot;" w:cs="Calibri"/>
                <w:color w:val="000000"/>
                <w:sz w:val="18"/>
                <w:szCs w:val="18"/>
              </w:rPr>
              <w:t xml:space="preserve"> unidades</w:t>
            </w:r>
          </w:p>
        </w:tc>
        <w:tc>
          <w:tcPr>
            <w:tcW w:w="860" w:type="dxa"/>
            <w:shd w:val="clear" w:color="F6F8F9" w:fill="F6F8F9"/>
            <w:vAlign w:val="center"/>
          </w:tcPr>
          <w:p w14:paraId="5511D649" w14:textId="77777777" w:rsidR="00C66BEB" w:rsidRPr="00CE6087" w:rsidRDefault="00C66BEB" w:rsidP="005E2920">
            <w:pPr>
              <w:jc w:val="center"/>
              <w:rPr>
                <w:rFonts w:ascii="&quot;Times New Roman&quot;" w:hAnsi="&quot;Times New Roman&quot;" w:cs="Calibri"/>
                <w:color w:val="000000"/>
                <w:sz w:val="18"/>
                <w:szCs w:val="18"/>
              </w:rPr>
            </w:pPr>
            <w:r>
              <w:rPr>
                <w:rFonts w:ascii="&quot;Times New Roman&quot;" w:hAnsi="&quot;Times New Roman&quot;" w:cs="Calibri"/>
                <w:color w:val="000000"/>
                <w:sz w:val="18"/>
                <w:szCs w:val="18"/>
              </w:rPr>
              <w:t>24</w:t>
            </w:r>
            <w:r w:rsidRPr="00CE6087">
              <w:rPr>
                <w:rFonts w:ascii="&quot;Times New Roman&quot;" w:hAnsi="&quot;Times New Roman&quot;" w:cs="Calibri"/>
                <w:color w:val="000000"/>
                <w:sz w:val="18"/>
                <w:szCs w:val="18"/>
              </w:rPr>
              <w:t>unidades</w:t>
            </w:r>
          </w:p>
        </w:tc>
        <w:tc>
          <w:tcPr>
            <w:tcW w:w="1607" w:type="dxa"/>
            <w:shd w:val="clear" w:color="FFFFFF" w:fill="FFFFFF"/>
            <w:vAlign w:val="center"/>
          </w:tcPr>
          <w:p w14:paraId="28569FE3"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N/A</w:t>
            </w:r>
          </w:p>
        </w:tc>
        <w:tc>
          <w:tcPr>
            <w:tcW w:w="1263" w:type="dxa"/>
            <w:shd w:val="clear" w:color="F6F8F9" w:fill="F6F8F9"/>
            <w:vAlign w:val="center"/>
          </w:tcPr>
          <w:p w14:paraId="1E409A7D"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Descarpack</w:t>
            </w:r>
          </w:p>
        </w:tc>
        <w:tc>
          <w:tcPr>
            <w:tcW w:w="1404" w:type="dxa"/>
            <w:shd w:val="clear" w:color="F6F8F9" w:fill="F6F8F9"/>
            <w:vAlign w:val="center"/>
          </w:tcPr>
          <w:p w14:paraId="2F736AC7" w14:textId="77777777" w:rsidR="00C66BEB" w:rsidRPr="00CE6087" w:rsidRDefault="00C66BEB" w:rsidP="005E2920">
            <w:pPr>
              <w:jc w:val="center"/>
              <w:rPr>
                <w:rFonts w:ascii="&quot;\0022Times New Roman\0022&quot;" w:hAnsi="&quot;\0022Times New Roman\0022&quot;" w:cs="Calibri"/>
                <w:color w:val="000000"/>
                <w:sz w:val="18"/>
                <w:szCs w:val="18"/>
              </w:rPr>
            </w:pPr>
            <w:r w:rsidRPr="00CE6087">
              <w:rPr>
                <w:rFonts w:ascii="&quot;\0022Times New Roman\0022&quot;" w:hAnsi="&quot;\0022Times New Roman\0022&quot;" w:cs="Calibri"/>
                <w:color w:val="000000"/>
                <w:sz w:val="18"/>
                <w:szCs w:val="18"/>
              </w:rPr>
              <w:t>12x</w:t>
            </w:r>
          </w:p>
        </w:tc>
        <w:tc>
          <w:tcPr>
            <w:tcW w:w="843" w:type="dxa"/>
            <w:shd w:val="clear" w:color="F6F8F9" w:fill="F6F8F9"/>
            <w:vAlign w:val="center"/>
          </w:tcPr>
          <w:p w14:paraId="79D42510" w14:textId="77777777" w:rsidR="00C66BEB" w:rsidRPr="00CE6087" w:rsidRDefault="00C66BEB" w:rsidP="005E2920">
            <w:pPr>
              <w:jc w:val="center"/>
              <w:rPr>
                <w:rFonts w:ascii="&quot;\0022Times New Roman\0022&quot;" w:hAnsi="&quot;\0022Times New Roman\0022&quot;" w:cs="Calibri"/>
                <w:color w:val="000000"/>
                <w:sz w:val="18"/>
                <w:szCs w:val="18"/>
              </w:rPr>
            </w:pPr>
            <w:r>
              <w:rPr>
                <w:rFonts w:ascii="&quot;\0022Times New Roman\0022&quot;" w:hAnsi="&quot;\0022Times New Roman\0022&quot;" w:cs="Calibri"/>
                <w:color w:val="000000"/>
                <w:sz w:val="18"/>
                <w:szCs w:val="18"/>
              </w:rPr>
              <w:t>3</w:t>
            </w:r>
            <w:r w:rsidRPr="00CE6087">
              <w:rPr>
                <w:rFonts w:ascii="&quot;\0022Times New Roman\0022&quot;" w:hAnsi="&quot;\0022Times New Roman\0022&quot;" w:cs="Calibri"/>
                <w:color w:val="000000"/>
                <w:sz w:val="18"/>
                <w:szCs w:val="18"/>
              </w:rPr>
              <w:t xml:space="preserve"> unidades</w:t>
            </w:r>
          </w:p>
        </w:tc>
      </w:tr>
      <w:tr w:rsidR="00C66BEB" w:rsidRPr="00CE6087" w14:paraId="7FBC50D5" w14:textId="77777777" w:rsidTr="005E2920">
        <w:trPr>
          <w:trHeight w:val="936"/>
        </w:trPr>
        <w:tc>
          <w:tcPr>
            <w:tcW w:w="3052" w:type="dxa"/>
            <w:shd w:val="clear" w:color="FFFFFF" w:fill="FFFFFF"/>
            <w:vAlign w:val="bottom"/>
            <w:hideMark/>
          </w:tcPr>
          <w:p w14:paraId="1991D2E0" w14:textId="77777777" w:rsidR="00C66BEB" w:rsidRPr="00CE6087" w:rsidRDefault="00C66BEB" w:rsidP="005E2920">
            <w:pP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LUVA CIRURGICA, TIPO: ESTERIL, MATERIAL: BORRACHA NATURAL (LATEX), TAMANHO: 7.0, CARACTERISTICAS: ATOXICA, APIROGENICA,DESCARTAVEL E DE USO UNICO, LUBRIFICAÇÃO: COM PO BIOABSORVIVEL, FORMA FORNECIMENTO: UNIDADE</w:t>
            </w:r>
          </w:p>
        </w:tc>
        <w:tc>
          <w:tcPr>
            <w:tcW w:w="1183" w:type="dxa"/>
            <w:shd w:val="clear" w:color="FFFFFF" w:fill="FFFFFF"/>
            <w:vAlign w:val="center"/>
            <w:hideMark/>
          </w:tcPr>
          <w:p w14:paraId="0A53A99B"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Rotina odontologica</w:t>
            </w:r>
          </w:p>
        </w:tc>
        <w:tc>
          <w:tcPr>
            <w:tcW w:w="1081" w:type="dxa"/>
            <w:shd w:val="clear" w:color="FFFFFF" w:fill="FFFFFF"/>
            <w:vAlign w:val="center"/>
            <w:hideMark/>
          </w:tcPr>
          <w:p w14:paraId="469E44B3"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2 unidades</w:t>
            </w:r>
          </w:p>
        </w:tc>
        <w:tc>
          <w:tcPr>
            <w:tcW w:w="860" w:type="dxa"/>
            <w:shd w:val="clear" w:color="FFFFFF" w:fill="FFFFFF"/>
            <w:vAlign w:val="center"/>
            <w:hideMark/>
          </w:tcPr>
          <w:p w14:paraId="40BE5301"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24 unidades</w:t>
            </w:r>
          </w:p>
        </w:tc>
        <w:tc>
          <w:tcPr>
            <w:tcW w:w="1607" w:type="dxa"/>
            <w:shd w:val="clear" w:color="FFFFFF" w:fill="FFFFFF"/>
            <w:vAlign w:val="center"/>
            <w:hideMark/>
          </w:tcPr>
          <w:p w14:paraId="60832E3E"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N/A</w:t>
            </w:r>
          </w:p>
        </w:tc>
        <w:tc>
          <w:tcPr>
            <w:tcW w:w="1263" w:type="dxa"/>
            <w:shd w:val="clear" w:color="FFFFFF" w:fill="FFFFFF"/>
            <w:vAlign w:val="center"/>
            <w:hideMark/>
          </w:tcPr>
          <w:p w14:paraId="2391FB68"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Descarpack</w:t>
            </w:r>
          </w:p>
        </w:tc>
        <w:tc>
          <w:tcPr>
            <w:tcW w:w="1404" w:type="dxa"/>
            <w:shd w:val="clear" w:color="F6F8F9" w:fill="F6F8F9"/>
            <w:vAlign w:val="center"/>
            <w:hideMark/>
          </w:tcPr>
          <w:p w14:paraId="32669A6D" w14:textId="77777777" w:rsidR="00C66BEB" w:rsidRPr="00CE6087" w:rsidRDefault="00C66BEB" w:rsidP="005E2920">
            <w:pPr>
              <w:jc w:val="center"/>
              <w:rPr>
                <w:rFonts w:ascii="&quot;\0022Times New Roman\0022&quot;" w:hAnsi="&quot;\0022Times New Roman\0022&quot;" w:cs="Calibri"/>
                <w:color w:val="000000"/>
                <w:sz w:val="18"/>
                <w:szCs w:val="18"/>
              </w:rPr>
            </w:pPr>
            <w:r w:rsidRPr="00CE6087">
              <w:rPr>
                <w:rFonts w:ascii="&quot;\0022Times New Roman\0022&quot;" w:hAnsi="&quot;\0022Times New Roman\0022&quot;" w:cs="Calibri"/>
                <w:color w:val="000000"/>
                <w:sz w:val="18"/>
                <w:szCs w:val="18"/>
              </w:rPr>
              <w:t>12x</w:t>
            </w:r>
          </w:p>
        </w:tc>
        <w:tc>
          <w:tcPr>
            <w:tcW w:w="843" w:type="dxa"/>
            <w:shd w:val="clear" w:color="F6F8F9" w:fill="F6F8F9"/>
            <w:vAlign w:val="center"/>
            <w:hideMark/>
          </w:tcPr>
          <w:p w14:paraId="253F12AE" w14:textId="77777777" w:rsidR="00C66BEB" w:rsidRPr="00CE6087" w:rsidRDefault="00C66BEB" w:rsidP="005E2920">
            <w:pPr>
              <w:jc w:val="center"/>
              <w:rPr>
                <w:rFonts w:ascii="&quot;\0022Times New Roman\0022&quot;" w:hAnsi="&quot;\0022Times New Roman\0022&quot;" w:cs="Calibri"/>
                <w:color w:val="000000"/>
                <w:sz w:val="18"/>
                <w:szCs w:val="18"/>
              </w:rPr>
            </w:pPr>
            <w:r w:rsidRPr="00CE6087">
              <w:rPr>
                <w:rFonts w:ascii="&quot;\0022Times New Roman\0022&quot;" w:hAnsi="&quot;\0022Times New Roman\0022&quot;" w:cs="Calibri"/>
                <w:color w:val="000000"/>
                <w:sz w:val="18"/>
                <w:szCs w:val="18"/>
              </w:rPr>
              <w:t>3 unidades</w:t>
            </w:r>
          </w:p>
        </w:tc>
      </w:tr>
      <w:tr w:rsidR="00C66BEB" w:rsidRPr="00CE6087" w14:paraId="4B5693B8" w14:textId="77777777" w:rsidTr="005E2920">
        <w:trPr>
          <w:trHeight w:val="1164"/>
        </w:trPr>
        <w:tc>
          <w:tcPr>
            <w:tcW w:w="3052" w:type="dxa"/>
            <w:shd w:val="clear" w:color="F6F8F9" w:fill="F6F8F9"/>
            <w:vAlign w:val="bottom"/>
            <w:hideMark/>
          </w:tcPr>
          <w:p w14:paraId="76760159" w14:textId="77777777" w:rsidR="00C66BEB" w:rsidRPr="00CE6087" w:rsidRDefault="00C66BEB" w:rsidP="005E2920">
            <w:pP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LUVA PROCEDIMENTO DESCARTAVEL, TIPO: NAO ESTERILIZADA, COR: NATURAL, MATERIAL: BORRACHA NATURAL (LATEX), MODELO: CONFORTO, ACABAMENTO:MICROTEXTURIZADA, HIPOALERGENICA, TAMANHO: EXTRA PEQUENO, LUBRIFICACAO: SEM PO, FORMA FORNECIMENTO: CAIXA COM 100 UNIDADES</w:t>
            </w:r>
          </w:p>
        </w:tc>
        <w:tc>
          <w:tcPr>
            <w:tcW w:w="1183" w:type="dxa"/>
            <w:shd w:val="clear" w:color="F6F8F9" w:fill="F6F8F9"/>
            <w:vAlign w:val="center"/>
            <w:hideMark/>
          </w:tcPr>
          <w:p w14:paraId="281EAAD8"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Rotina odontologica + Rotina enfermagem + Semana da Saúde</w:t>
            </w:r>
          </w:p>
        </w:tc>
        <w:tc>
          <w:tcPr>
            <w:tcW w:w="1081" w:type="dxa"/>
            <w:shd w:val="clear" w:color="F6F8F9" w:fill="F6F8F9"/>
            <w:vAlign w:val="center"/>
            <w:hideMark/>
          </w:tcPr>
          <w:p w14:paraId="3B8CEF85"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4 caixas</w:t>
            </w:r>
          </w:p>
        </w:tc>
        <w:tc>
          <w:tcPr>
            <w:tcW w:w="860" w:type="dxa"/>
            <w:shd w:val="clear" w:color="F6F8F9" w:fill="F6F8F9"/>
            <w:vAlign w:val="center"/>
            <w:hideMark/>
          </w:tcPr>
          <w:p w14:paraId="28CD8CFF"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49 caixas</w:t>
            </w:r>
          </w:p>
        </w:tc>
        <w:tc>
          <w:tcPr>
            <w:tcW w:w="1607" w:type="dxa"/>
            <w:shd w:val="clear" w:color="FFFFFF" w:fill="FFFFFF"/>
            <w:vAlign w:val="center"/>
            <w:hideMark/>
          </w:tcPr>
          <w:p w14:paraId="70A6D7A5"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1 caixa para Semana da Saúde (previsão de mês: agosto)</w:t>
            </w:r>
          </w:p>
        </w:tc>
        <w:tc>
          <w:tcPr>
            <w:tcW w:w="1263" w:type="dxa"/>
            <w:shd w:val="clear" w:color="F6F8F9" w:fill="F6F8F9"/>
            <w:vAlign w:val="center"/>
            <w:hideMark/>
          </w:tcPr>
          <w:p w14:paraId="4BABB9F2"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Unigloves</w:t>
            </w:r>
          </w:p>
        </w:tc>
        <w:tc>
          <w:tcPr>
            <w:tcW w:w="1404" w:type="dxa"/>
            <w:shd w:val="clear" w:color="FFFFFF" w:fill="FFFFFF"/>
            <w:vAlign w:val="center"/>
            <w:hideMark/>
          </w:tcPr>
          <w:p w14:paraId="16094D10" w14:textId="77777777" w:rsidR="00C66BEB" w:rsidRPr="00CE6087" w:rsidRDefault="00C66BEB" w:rsidP="005E2920">
            <w:pPr>
              <w:jc w:val="center"/>
              <w:rPr>
                <w:rFonts w:ascii="&quot;\0022Times New Roman\0022&quot;" w:hAnsi="&quot;\0022Times New Roman\0022&quot;" w:cs="Calibri"/>
                <w:color w:val="000000"/>
                <w:sz w:val="18"/>
                <w:szCs w:val="18"/>
              </w:rPr>
            </w:pPr>
            <w:r w:rsidRPr="00CE6087">
              <w:rPr>
                <w:rFonts w:ascii="&quot;\0022Times New Roman\0022&quot;" w:hAnsi="&quot;\0022Times New Roman\0022&quot;" w:cs="Calibri"/>
                <w:color w:val="000000"/>
                <w:sz w:val="18"/>
                <w:szCs w:val="18"/>
              </w:rPr>
              <w:t>12x + 1x (extraordinario)</w:t>
            </w:r>
          </w:p>
        </w:tc>
        <w:tc>
          <w:tcPr>
            <w:tcW w:w="843" w:type="dxa"/>
            <w:shd w:val="clear" w:color="FFFFFF" w:fill="FFFFFF"/>
            <w:vAlign w:val="center"/>
            <w:hideMark/>
          </w:tcPr>
          <w:p w14:paraId="7DDE119C" w14:textId="77777777" w:rsidR="00C66BEB" w:rsidRPr="00CE6087" w:rsidRDefault="00C66BEB" w:rsidP="005E2920">
            <w:pPr>
              <w:jc w:val="center"/>
              <w:rPr>
                <w:rFonts w:ascii="&quot;\0022Times New Roman\0022&quot;" w:hAnsi="&quot;\0022Times New Roman\0022&quot;" w:cs="Calibri"/>
                <w:color w:val="000000"/>
                <w:sz w:val="18"/>
                <w:szCs w:val="18"/>
              </w:rPr>
            </w:pPr>
            <w:r w:rsidRPr="00CE6087">
              <w:rPr>
                <w:rFonts w:ascii="&quot;\0022Times New Roman\0022&quot;" w:hAnsi="&quot;\0022Times New Roman\0022&quot;" w:cs="Calibri"/>
                <w:color w:val="000000"/>
                <w:sz w:val="18"/>
                <w:szCs w:val="18"/>
              </w:rPr>
              <w:t>5 caixas</w:t>
            </w:r>
          </w:p>
        </w:tc>
      </w:tr>
      <w:tr w:rsidR="00C66BEB" w:rsidRPr="00CE6087" w14:paraId="4193CDEE" w14:textId="77777777" w:rsidTr="005E2920">
        <w:trPr>
          <w:trHeight w:val="936"/>
        </w:trPr>
        <w:tc>
          <w:tcPr>
            <w:tcW w:w="3052" w:type="dxa"/>
            <w:shd w:val="clear" w:color="FFFFFF" w:fill="FFFFFF"/>
            <w:vAlign w:val="bottom"/>
            <w:hideMark/>
          </w:tcPr>
          <w:p w14:paraId="536DD209" w14:textId="77777777" w:rsidR="00C66BEB" w:rsidRPr="00CE6087" w:rsidRDefault="00C66BEB" w:rsidP="005E2920">
            <w:pP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LUVA DE PROCEDIMENTO DESCARTAVEL,TIPO: NAO ESTERILIZADA, MATERIAL: BORRACHA NATURAL (LATEX), TAMANHO: GRANDE, LUBRIFICACAO: COM PO BIOABSORVIVEL, FORNECIMENTO CAIXA COM 100 UNIDADES</w:t>
            </w:r>
          </w:p>
        </w:tc>
        <w:tc>
          <w:tcPr>
            <w:tcW w:w="1183" w:type="dxa"/>
            <w:shd w:val="clear" w:color="FFFFFF" w:fill="FFFFFF"/>
            <w:vAlign w:val="center"/>
            <w:hideMark/>
          </w:tcPr>
          <w:p w14:paraId="371F7518"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Rotina odontologica + Rotina enfermagem + Semana da Saúde</w:t>
            </w:r>
          </w:p>
        </w:tc>
        <w:tc>
          <w:tcPr>
            <w:tcW w:w="1081" w:type="dxa"/>
            <w:shd w:val="clear" w:color="FFFFFF" w:fill="FFFFFF"/>
            <w:vAlign w:val="center"/>
            <w:hideMark/>
          </w:tcPr>
          <w:p w14:paraId="4CDBDAAE"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1/2 caixa</w:t>
            </w:r>
          </w:p>
        </w:tc>
        <w:tc>
          <w:tcPr>
            <w:tcW w:w="860" w:type="dxa"/>
            <w:shd w:val="clear" w:color="FFFFFF" w:fill="FFFFFF"/>
            <w:vAlign w:val="center"/>
            <w:hideMark/>
          </w:tcPr>
          <w:p w14:paraId="2961318F"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7 caixas</w:t>
            </w:r>
          </w:p>
        </w:tc>
        <w:tc>
          <w:tcPr>
            <w:tcW w:w="1607" w:type="dxa"/>
            <w:shd w:val="clear" w:color="FFFFFF" w:fill="FFFFFF"/>
            <w:vAlign w:val="center"/>
            <w:hideMark/>
          </w:tcPr>
          <w:p w14:paraId="10B70774"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1 caixa para Semana da Saúde (previsão de mês: agosto)</w:t>
            </w:r>
          </w:p>
        </w:tc>
        <w:tc>
          <w:tcPr>
            <w:tcW w:w="1263" w:type="dxa"/>
            <w:shd w:val="clear" w:color="FFFFFF" w:fill="FFFFFF"/>
            <w:vAlign w:val="center"/>
            <w:hideMark/>
          </w:tcPr>
          <w:p w14:paraId="58A5B213"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Descarpack</w:t>
            </w:r>
          </w:p>
        </w:tc>
        <w:tc>
          <w:tcPr>
            <w:tcW w:w="1404" w:type="dxa"/>
            <w:shd w:val="clear" w:color="FFFFFF" w:fill="FFFFFF"/>
            <w:vAlign w:val="center"/>
            <w:hideMark/>
          </w:tcPr>
          <w:p w14:paraId="67AD60EF" w14:textId="77777777" w:rsidR="00C66BEB" w:rsidRPr="00CE6087" w:rsidRDefault="00C66BEB" w:rsidP="005E2920">
            <w:pPr>
              <w:jc w:val="center"/>
              <w:rPr>
                <w:rFonts w:ascii="&quot;\0022Times New Roman\0022&quot;" w:hAnsi="&quot;\0022Times New Roman\0022&quot;" w:cs="Calibri"/>
                <w:color w:val="000000"/>
                <w:sz w:val="18"/>
                <w:szCs w:val="18"/>
              </w:rPr>
            </w:pPr>
            <w:r w:rsidRPr="00CE6087">
              <w:rPr>
                <w:rFonts w:ascii="&quot;\0022Times New Roman\0022&quot;" w:hAnsi="&quot;\0022Times New Roman\0022&quot;" w:cs="Calibri"/>
                <w:color w:val="000000"/>
                <w:sz w:val="18"/>
                <w:szCs w:val="18"/>
              </w:rPr>
              <w:t>12x + 1x (extraordinario)</w:t>
            </w:r>
          </w:p>
        </w:tc>
        <w:tc>
          <w:tcPr>
            <w:tcW w:w="843" w:type="dxa"/>
            <w:shd w:val="clear" w:color="FFFFFF" w:fill="FFFFFF"/>
            <w:vAlign w:val="center"/>
            <w:hideMark/>
          </w:tcPr>
          <w:p w14:paraId="016CAF75" w14:textId="77777777" w:rsidR="00C66BEB" w:rsidRPr="00CE6087" w:rsidRDefault="00C66BEB" w:rsidP="005E2920">
            <w:pPr>
              <w:jc w:val="center"/>
              <w:rPr>
                <w:rFonts w:ascii="&quot;\0022Times New Roman\0022&quot;" w:hAnsi="&quot;\0022Times New Roman\0022&quot;" w:cs="Calibri"/>
                <w:color w:val="000000"/>
                <w:sz w:val="18"/>
                <w:szCs w:val="18"/>
              </w:rPr>
            </w:pPr>
            <w:r w:rsidRPr="00CE6087">
              <w:rPr>
                <w:rFonts w:ascii="&quot;\0022Times New Roman\0022&quot;" w:hAnsi="&quot;\0022Times New Roman\0022&quot;" w:cs="Calibri"/>
                <w:color w:val="000000"/>
                <w:sz w:val="18"/>
                <w:szCs w:val="18"/>
              </w:rPr>
              <w:t>1 caixa</w:t>
            </w:r>
          </w:p>
        </w:tc>
      </w:tr>
      <w:tr w:rsidR="00C66BEB" w:rsidRPr="00CE6087" w14:paraId="609477AF" w14:textId="77777777" w:rsidTr="005E2920">
        <w:trPr>
          <w:trHeight w:val="708"/>
        </w:trPr>
        <w:tc>
          <w:tcPr>
            <w:tcW w:w="3052" w:type="dxa"/>
            <w:shd w:val="clear" w:color="F6F8F9" w:fill="F6F8F9"/>
            <w:vAlign w:val="bottom"/>
            <w:hideMark/>
          </w:tcPr>
          <w:p w14:paraId="5E5006AA" w14:textId="77777777" w:rsidR="00C66BEB" w:rsidRPr="00CE6087" w:rsidRDefault="00C66BEB" w:rsidP="005E2920">
            <w:pP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LUVA DE PROCEDIMENTO DESCARTAVEL,TIPO: NAO ESTERILIZADA, MATERIAL: BORRACHA NATURAL (LATEX), TAMANHO: MEDIO, LUBRIFICACAO: COM PO BIOABSORVIVEL, FORNECIMENTO CAIXA COM 100 UNIDADES</w:t>
            </w:r>
          </w:p>
        </w:tc>
        <w:tc>
          <w:tcPr>
            <w:tcW w:w="1183" w:type="dxa"/>
            <w:shd w:val="clear" w:color="F6F8F9" w:fill="F6F8F9"/>
            <w:vAlign w:val="center"/>
            <w:hideMark/>
          </w:tcPr>
          <w:p w14:paraId="3F1C9FF1"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Rotina odontologica + Rotina enfermagem + Semana da Saúde</w:t>
            </w:r>
          </w:p>
        </w:tc>
        <w:tc>
          <w:tcPr>
            <w:tcW w:w="1081" w:type="dxa"/>
            <w:shd w:val="clear" w:color="F6F8F9" w:fill="F6F8F9"/>
            <w:vAlign w:val="center"/>
            <w:hideMark/>
          </w:tcPr>
          <w:p w14:paraId="4830C7E0"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4 caixas</w:t>
            </w:r>
          </w:p>
        </w:tc>
        <w:tc>
          <w:tcPr>
            <w:tcW w:w="860" w:type="dxa"/>
            <w:shd w:val="clear" w:color="F6F8F9" w:fill="F6F8F9"/>
            <w:vAlign w:val="center"/>
            <w:hideMark/>
          </w:tcPr>
          <w:p w14:paraId="1270C8B9"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49 caixas</w:t>
            </w:r>
          </w:p>
        </w:tc>
        <w:tc>
          <w:tcPr>
            <w:tcW w:w="1607" w:type="dxa"/>
            <w:shd w:val="clear" w:color="FFFFFF" w:fill="FFFFFF"/>
            <w:vAlign w:val="center"/>
            <w:hideMark/>
          </w:tcPr>
          <w:p w14:paraId="0BD12DB6"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1 caixa para Semana da Saúde (previsão de mês: agosto)</w:t>
            </w:r>
          </w:p>
        </w:tc>
        <w:tc>
          <w:tcPr>
            <w:tcW w:w="1263" w:type="dxa"/>
            <w:shd w:val="clear" w:color="F6F8F9" w:fill="F6F8F9"/>
            <w:vAlign w:val="center"/>
            <w:hideMark/>
          </w:tcPr>
          <w:p w14:paraId="72D3640C"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Descarpack</w:t>
            </w:r>
          </w:p>
        </w:tc>
        <w:tc>
          <w:tcPr>
            <w:tcW w:w="1404" w:type="dxa"/>
            <w:shd w:val="clear" w:color="FFFFFF" w:fill="FFFFFF"/>
            <w:vAlign w:val="center"/>
            <w:hideMark/>
          </w:tcPr>
          <w:p w14:paraId="32B224C2" w14:textId="77777777" w:rsidR="00C66BEB" w:rsidRPr="00CE6087" w:rsidRDefault="00C66BEB" w:rsidP="005E2920">
            <w:pPr>
              <w:jc w:val="center"/>
              <w:rPr>
                <w:rFonts w:ascii="&quot;\0022Times New Roman\0022&quot;" w:hAnsi="&quot;\0022Times New Roman\0022&quot;" w:cs="Calibri"/>
                <w:color w:val="000000"/>
                <w:sz w:val="18"/>
                <w:szCs w:val="18"/>
              </w:rPr>
            </w:pPr>
            <w:r w:rsidRPr="00CE6087">
              <w:rPr>
                <w:rFonts w:ascii="&quot;\0022Times New Roman\0022&quot;" w:hAnsi="&quot;\0022Times New Roman\0022&quot;" w:cs="Calibri"/>
                <w:color w:val="000000"/>
                <w:sz w:val="18"/>
                <w:szCs w:val="18"/>
              </w:rPr>
              <w:t>12x + 1x (extraordinario)</w:t>
            </w:r>
          </w:p>
        </w:tc>
        <w:tc>
          <w:tcPr>
            <w:tcW w:w="843" w:type="dxa"/>
            <w:shd w:val="clear" w:color="FFFFFF" w:fill="FFFFFF"/>
            <w:vAlign w:val="center"/>
            <w:hideMark/>
          </w:tcPr>
          <w:p w14:paraId="7738FED0" w14:textId="77777777" w:rsidR="00C66BEB" w:rsidRPr="00CE6087" w:rsidRDefault="00C66BEB" w:rsidP="005E2920">
            <w:pPr>
              <w:jc w:val="center"/>
              <w:rPr>
                <w:rFonts w:ascii="&quot;\0022Times New Roman\0022&quot;" w:hAnsi="&quot;\0022Times New Roman\0022&quot;" w:cs="Calibri"/>
                <w:color w:val="000000"/>
                <w:sz w:val="18"/>
                <w:szCs w:val="18"/>
              </w:rPr>
            </w:pPr>
            <w:r w:rsidRPr="00CE6087">
              <w:rPr>
                <w:rFonts w:ascii="&quot;\0022Times New Roman\0022&quot;" w:hAnsi="&quot;\0022Times New Roman\0022&quot;" w:cs="Calibri"/>
                <w:color w:val="000000"/>
                <w:sz w:val="18"/>
                <w:szCs w:val="18"/>
              </w:rPr>
              <w:t>5 caixas</w:t>
            </w:r>
          </w:p>
        </w:tc>
      </w:tr>
      <w:tr w:rsidR="00C66BEB" w:rsidRPr="00CE6087" w14:paraId="5E8C2941" w14:textId="77777777" w:rsidTr="005E2920">
        <w:trPr>
          <w:trHeight w:val="936"/>
        </w:trPr>
        <w:tc>
          <w:tcPr>
            <w:tcW w:w="3052" w:type="dxa"/>
            <w:shd w:val="clear" w:color="FFFFFF" w:fill="FFFFFF"/>
            <w:vAlign w:val="bottom"/>
            <w:hideMark/>
          </w:tcPr>
          <w:p w14:paraId="3AC053CF" w14:textId="77777777" w:rsidR="00C66BEB" w:rsidRPr="00CE6087" w:rsidRDefault="00C66BEB" w:rsidP="005E2920">
            <w:pP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LUVA PROCEDIMENTO DESCARTAVEL, TIPO: NAO ESTERILIZADA, COR: NATURAL, MATERIAL: BORRACHA NATURAL (LATEX), MODELO: CONFORTO, ACABAMENTO:MICROTEXTURIZADA, HIPOALERGENICA, TAMANHO: PEQUENO, LUBRIFICACAO: SEM PO, FORMA FORNECIMENTO: CAIXA COM 100 UNIDADES</w:t>
            </w:r>
          </w:p>
        </w:tc>
        <w:tc>
          <w:tcPr>
            <w:tcW w:w="1183" w:type="dxa"/>
            <w:shd w:val="clear" w:color="FFFFFF" w:fill="FFFFFF"/>
            <w:vAlign w:val="center"/>
            <w:hideMark/>
          </w:tcPr>
          <w:p w14:paraId="7F5C00DD"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Rotina odontologica + Rotina enfermagem + Semana da Saúde</w:t>
            </w:r>
          </w:p>
        </w:tc>
        <w:tc>
          <w:tcPr>
            <w:tcW w:w="1081" w:type="dxa"/>
            <w:shd w:val="clear" w:color="FFFFFF" w:fill="FFFFFF"/>
            <w:vAlign w:val="center"/>
            <w:hideMark/>
          </w:tcPr>
          <w:p w14:paraId="079A283B"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1 caixa</w:t>
            </w:r>
          </w:p>
        </w:tc>
        <w:tc>
          <w:tcPr>
            <w:tcW w:w="860" w:type="dxa"/>
            <w:shd w:val="clear" w:color="FFFFFF" w:fill="FFFFFF"/>
            <w:vAlign w:val="center"/>
            <w:hideMark/>
          </w:tcPr>
          <w:p w14:paraId="40062258"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13 caixas</w:t>
            </w:r>
          </w:p>
        </w:tc>
        <w:tc>
          <w:tcPr>
            <w:tcW w:w="1607" w:type="dxa"/>
            <w:shd w:val="clear" w:color="FFFFFF" w:fill="FFFFFF"/>
            <w:vAlign w:val="center"/>
            <w:hideMark/>
          </w:tcPr>
          <w:p w14:paraId="46606BAD"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1 caixa para Semana da Saúde (previsão de mês: agosto)</w:t>
            </w:r>
          </w:p>
        </w:tc>
        <w:tc>
          <w:tcPr>
            <w:tcW w:w="1263" w:type="dxa"/>
            <w:shd w:val="clear" w:color="FFFFFF" w:fill="FFFFFF"/>
            <w:vAlign w:val="center"/>
            <w:hideMark/>
          </w:tcPr>
          <w:p w14:paraId="7C0FA04A"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Unigloves</w:t>
            </w:r>
          </w:p>
        </w:tc>
        <w:tc>
          <w:tcPr>
            <w:tcW w:w="1404" w:type="dxa"/>
            <w:shd w:val="clear" w:color="FFFFFF" w:fill="FFFFFF"/>
            <w:vAlign w:val="center"/>
            <w:hideMark/>
          </w:tcPr>
          <w:p w14:paraId="7E852BEB" w14:textId="77777777" w:rsidR="00C66BEB" w:rsidRPr="00CE6087" w:rsidRDefault="00C66BEB" w:rsidP="005E2920">
            <w:pPr>
              <w:jc w:val="center"/>
              <w:rPr>
                <w:rFonts w:ascii="&quot;\0022Times New Roman\0022&quot;" w:hAnsi="&quot;\0022Times New Roman\0022&quot;" w:cs="Calibri"/>
                <w:color w:val="000000"/>
                <w:sz w:val="18"/>
                <w:szCs w:val="18"/>
              </w:rPr>
            </w:pPr>
            <w:r w:rsidRPr="00CE6087">
              <w:rPr>
                <w:rFonts w:ascii="&quot;\0022Times New Roman\0022&quot;" w:hAnsi="&quot;\0022Times New Roman\0022&quot;" w:cs="Calibri"/>
                <w:color w:val="000000"/>
                <w:sz w:val="18"/>
                <w:szCs w:val="18"/>
              </w:rPr>
              <w:t>12x + 1x (extraordinario)</w:t>
            </w:r>
          </w:p>
        </w:tc>
        <w:tc>
          <w:tcPr>
            <w:tcW w:w="843" w:type="dxa"/>
            <w:shd w:val="clear" w:color="FFFFFF" w:fill="FFFFFF"/>
            <w:vAlign w:val="center"/>
            <w:hideMark/>
          </w:tcPr>
          <w:p w14:paraId="55F2CC15" w14:textId="77777777" w:rsidR="00C66BEB" w:rsidRPr="00CE6087" w:rsidRDefault="00C66BEB" w:rsidP="005E2920">
            <w:pPr>
              <w:jc w:val="center"/>
              <w:rPr>
                <w:rFonts w:ascii="&quot;\0022Times New Roman\0022&quot;" w:hAnsi="&quot;\0022Times New Roman\0022&quot;" w:cs="Calibri"/>
                <w:color w:val="000000"/>
                <w:sz w:val="18"/>
                <w:szCs w:val="18"/>
              </w:rPr>
            </w:pPr>
            <w:r w:rsidRPr="00CE6087">
              <w:rPr>
                <w:rFonts w:ascii="&quot;\0022Times New Roman\0022&quot;" w:hAnsi="&quot;\0022Times New Roman\0022&quot;" w:cs="Calibri"/>
                <w:color w:val="000000"/>
                <w:sz w:val="18"/>
                <w:szCs w:val="18"/>
              </w:rPr>
              <w:t>2 caixas</w:t>
            </w:r>
          </w:p>
        </w:tc>
      </w:tr>
      <w:tr w:rsidR="00C66BEB" w:rsidRPr="00CE6087" w14:paraId="3D405FA3" w14:textId="77777777" w:rsidTr="005E2920">
        <w:trPr>
          <w:trHeight w:val="936"/>
        </w:trPr>
        <w:tc>
          <w:tcPr>
            <w:tcW w:w="3052" w:type="dxa"/>
            <w:shd w:val="clear" w:color="F6F8F9" w:fill="F6F8F9"/>
            <w:vAlign w:val="bottom"/>
            <w:hideMark/>
          </w:tcPr>
          <w:p w14:paraId="42178478" w14:textId="77777777" w:rsidR="00C66BEB" w:rsidRPr="00CE6087" w:rsidRDefault="00C66BEB" w:rsidP="005E2920">
            <w:pP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lastRenderedPageBreak/>
              <w:t>MASCARA CIRURGICA DESCARTAVEL, MATERIAL MASCARA: TNT, QUANTIDADE CAMADA: 3 CAMADAS, CLIP NASAL: COM CLIP NASAL, FORMATO: SIMPLES (RETANGULAR), GRAMATURA: 70 G/M², FIXACAO: ELASTICO, COR: BRANCA , PRECISAO FILTRAGEM: 96%, FORMA FORNECIMENTO: CAIXA 50 UNIDADES</w:t>
            </w:r>
          </w:p>
        </w:tc>
        <w:tc>
          <w:tcPr>
            <w:tcW w:w="1183" w:type="dxa"/>
            <w:shd w:val="clear" w:color="F6F8F9" w:fill="F6F8F9"/>
            <w:vAlign w:val="center"/>
            <w:hideMark/>
          </w:tcPr>
          <w:p w14:paraId="1B41D1FA"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Rotina</w:t>
            </w:r>
          </w:p>
        </w:tc>
        <w:tc>
          <w:tcPr>
            <w:tcW w:w="1081" w:type="dxa"/>
            <w:shd w:val="clear" w:color="F6F8F9" w:fill="F6F8F9"/>
            <w:vAlign w:val="center"/>
            <w:hideMark/>
          </w:tcPr>
          <w:p w14:paraId="47212A41"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2 caixas</w:t>
            </w:r>
          </w:p>
        </w:tc>
        <w:tc>
          <w:tcPr>
            <w:tcW w:w="860" w:type="dxa"/>
            <w:shd w:val="clear" w:color="F6F8F9" w:fill="F6F8F9"/>
            <w:vAlign w:val="center"/>
            <w:hideMark/>
          </w:tcPr>
          <w:p w14:paraId="5E5ECF8F"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24 caixas</w:t>
            </w:r>
          </w:p>
        </w:tc>
        <w:tc>
          <w:tcPr>
            <w:tcW w:w="1607" w:type="dxa"/>
            <w:shd w:val="clear" w:color="FFFFFF" w:fill="FFFFFF"/>
            <w:vAlign w:val="center"/>
            <w:hideMark/>
          </w:tcPr>
          <w:p w14:paraId="764D99E1"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N/A</w:t>
            </w:r>
          </w:p>
        </w:tc>
        <w:tc>
          <w:tcPr>
            <w:tcW w:w="1263" w:type="dxa"/>
            <w:shd w:val="clear" w:color="F6F8F9" w:fill="F6F8F9"/>
            <w:vAlign w:val="center"/>
            <w:hideMark/>
          </w:tcPr>
          <w:p w14:paraId="1A155363"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Fava</w:t>
            </w:r>
          </w:p>
        </w:tc>
        <w:tc>
          <w:tcPr>
            <w:tcW w:w="1404" w:type="dxa"/>
            <w:shd w:val="clear" w:color="FFFFFF" w:fill="FFFFFF"/>
            <w:vAlign w:val="center"/>
            <w:hideMark/>
          </w:tcPr>
          <w:p w14:paraId="3F2CC02D" w14:textId="77777777" w:rsidR="00C66BEB" w:rsidRPr="00CE6087" w:rsidRDefault="00C66BEB" w:rsidP="005E2920">
            <w:pPr>
              <w:jc w:val="center"/>
              <w:rPr>
                <w:rFonts w:ascii="&quot;\0022Times New Roman\0022&quot;" w:hAnsi="&quot;\0022Times New Roman\0022&quot;" w:cs="Calibri"/>
                <w:color w:val="000000"/>
                <w:sz w:val="18"/>
                <w:szCs w:val="18"/>
              </w:rPr>
            </w:pPr>
            <w:r w:rsidRPr="00CE6087">
              <w:rPr>
                <w:rFonts w:ascii="&quot;\0022Times New Roman\0022&quot;" w:hAnsi="&quot;\0022Times New Roman\0022&quot;" w:cs="Calibri"/>
                <w:color w:val="000000"/>
                <w:sz w:val="18"/>
                <w:szCs w:val="18"/>
              </w:rPr>
              <w:t>12x</w:t>
            </w:r>
          </w:p>
        </w:tc>
        <w:tc>
          <w:tcPr>
            <w:tcW w:w="843" w:type="dxa"/>
            <w:shd w:val="clear" w:color="FFFFFF" w:fill="FFFFFF"/>
            <w:vAlign w:val="center"/>
            <w:hideMark/>
          </w:tcPr>
          <w:p w14:paraId="32D55591" w14:textId="77777777" w:rsidR="00C66BEB" w:rsidRPr="00CE6087" w:rsidRDefault="00C66BEB" w:rsidP="005E2920">
            <w:pPr>
              <w:jc w:val="center"/>
              <w:rPr>
                <w:rFonts w:ascii="&quot;\0022Times New Roman\0022&quot;" w:hAnsi="&quot;\0022Times New Roman\0022&quot;" w:cs="Calibri"/>
                <w:color w:val="000000"/>
                <w:sz w:val="18"/>
                <w:szCs w:val="18"/>
              </w:rPr>
            </w:pPr>
            <w:r w:rsidRPr="00CE6087">
              <w:rPr>
                <w:rFonts w:ascii="&quot;\0022Times New Roman\0022&quot;" w:hAnsi="&quot;\0022Times New Roman\0022&quot;" w:cs="Calibri"/>
                <w:color w:val="000000"/>
                <w:sz w:val="18"/>
                <w:szCs w:val="18"/>
              </w:rPr>
              <w:t>3 caixas</w:t>
            </w:r>
          </w:p>
        </w:tc>
      </w:tr>
      <w:tr w:rsidR="00C66BEB" w:rsidRPr="00CE6087" w14:paraId="0954DB50" w14:textId="77777777" w:rsidTr="005E2920">
        <w:trPr>
          <w:trHeight w:val="708"/>
        </w:trPr>
        <w:tc>
          <w:tcPr>
            <w:tcW w:w="3052" w:type="dxa"/>
            <w:shd w:val="clear" w:color="FFFFFF" w:fill="FFFFFF"/>
            <w:vAlign w:val="bottom"/>
            <w:hideMark/>
          </w:tcPr>
          <w:p w14:paraId="69A1C063" w14:textId="77777777" w:rsidR="00C66BEB" w:rsidRPr="00CE6087" w:rsidRDefault="00C66BEB" w:rsidP="005E2920">
            <w:pP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SERINGA DESCARTAVEL, CAPACIDADE: 3 ML, MATERIAL: POLIPROPILENO TRANSPARENTE, ESTERIL, ATOXICA E APIROGENICA, TIPO BICO: LUER LOCK ROSCA,SEM AGULHA, FORNECIMENTO UNIDADE</w:t>
            </w:r>
          </w:p>
        </w:tc>
        <w:tc>
          <w:tcPr>
            <w:tcW w:w="1183" w:type="dxa"/>
            <w:shd w:val="clear" w:color="FFFFFF" w:fill="FFFFFF"/>
            <w:vAlign w:val="center"/>
            <w:hideMark/>
          </w:tcPr>
          <w:p w14:paraId="7D5E7D70"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Rotina + Campanhas Vacinaçao</w:t>
            </w:r>
          </w:p>
        </w:tc>
        <w:tc>
          <w:tcPr>
            <w:tcW w:w="1081" w:type="dxa"/>
            <w:shd w:val="clear" w:color="FFFFFF" w:fill="FFFFFF"/>
            <w:vAlign w:val="center"/>
            <w:hideMark/>
          </w:tcPr>
          <w:p w14:paraId="2CFF2BF9"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10 unidades</w:t>
            </w:r>
          </w:p>
        </w:tc>
        <w:tc>
          <w:tcPr>
            <w:tcW w:w="860" w:type="dxa"/>
            <w:shd w:val="clear" w:color="FFFFFF" w:fill="FFFFFF"/>
            <w:vAlign w:val="center"/>
            <w:hideMark/>
          </w:tcPr>
          <w:p w14:paraId="5446B3B7"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350 unidades</w:t>
            </w:r>
          </w:p>
        </w:tc>
        <w:tc>
          <w:tcPr>
            <w:tcW w:w="1607" w:type="dxa"/>
            <w:shd w:val="clear" w:color="FFFFFF" w:fill="FFFFFF"/>
            <w:vAlign w:val="center"/>
            <w:hideMark/>
          </w:tcPr>
          <w:p w14:paraId="37695F87"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230 unidades para Campanha vacinação (previsão de mês: maio)</w:t>
            </w:r>
          </w:p>
        </w:tc>
        <w:tc>
          <w:tcPr>
            <w:tcW w:w="1263" w:type="dxa"/>
            <w:shd w:val="clear" w:color="FFFFFF" w:fill="FFFFFF"/>
            <w:vAlign w:val="center"/>
            <w:hideMark/>
          </w:tcPr>
          <w:p w14:paraId="60829508"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Descarpack</w:t>
            </w:r>
          </w:p>
        </w:tc>
        <w:tc>
          <w:tcPr>
            <w:tcW w:w="1404" w:type="dxa"/>
            <w:shd w:val="clear" w:color="FFFFFF" w:fill="FFFFFF"/>
            <w:vAlign w:val="center"/>
            <w:hideMark/>
          </w:tcPr>
          <w:p w14:paraId="0C9C4FB1" w14:textId="77777777" w:rsidR="00C66BEB" w:rsidRPr="00CE6087" w:rsidRDefault="00C66BEB" w:rsidP="005E2920">
            <w:pPr>
              <w:jc w:val="center"/>
              <w:rPr>
                <w:rFonts w:ascii="&quot;\0022Times New Roman\0022&quot;" w:hAnsi="&quot;\0022Times New Roman\0022&quot;" w:cs="Calibri"/>
                <w:color w:val="000000"/>
                <w:sz w:val="18"/>
                <w:szCs w:val="18"/>
              </w:rPr>
            </w:pPr>
            <w:r w:rsidRPr="00CE6087">
              <w:rPr>
                <w:rFonts w:ascii="&quot;\0022Times New Roman\0022&quot;" w:hAnsi="&quot;\0022Times New Roman\0022&quot;" w:cs="Calibri"/>
                <w:color w:val="000000"/>
                <w:sz w:val="18"/>
                <w:szCs w:val="18"/>
              </w:rPr>
              <w:t>12x + 1x (extraordinario)</w:t>
            </w:r>
          </w:p>
        </w:tc>
        <w:tc>
          <w:tcPr>
            <w:tcW w:w="843" w:type="dxa"/>
            <w:shd w:val="clear" w:color="FFFFFF" w:fill="FFFFFF"/>
            <w:vAlign w:val="center"/>
            <w:hideMark/>
          </w:tcPr>
          <w:p w14:paraId="63A9EF79" w14:textId="77777777" w:rsidR="00C66BEB" w:rsidRPr="00CE6087" w:rsidRDefault="00C66BEB" w:rsidP="005E2920">
            <w:pPr>
              <w:jc w:val="center"/>
              <w:rPr>
                <w:rFonts w:ascii="&quot;\0022Times New Roman\0022&quot;" w:hAnsi="&quot;\0022Times New Roman\0022&quot;" w:cs="Calibri"/>
                <w:color w:val="000000"/>
                <w:sz w:val="18"/>
                <w:szCs w:val="18"/>
              </w:rPr>
            </w:pPr>
            <w:r w:rsidRPr="00CE6087">
              <w:rPr>
                <w:rFonts w:ascii="&quot;\0022Times New Roman\0022&quot;" w:hAnsi="&quot;\0022Times New Roman\0022&quot;" w:cs="Calibri"/>
                <w:color w:val="000000"/>
                <w:sz w:val="18"/>
                <w:szCs w:val="18"/>
              </w:rPr>
              <w:t>12 unidades</w:t>
            </w:r>
          </w:p>
        </w:tc>
      </w:tr>
      <w:tr w:rsidR="00C66BEB" w:rsidRPr="00CE6087" w14:paraId="327DEBF5" w14:textId="77777777" w:rsidTr="005E2920">
        <w:trPr>
          <w:trHeight w:val="708"/>
        </w:trPr>
        <w:tc>
          <w:tcPr>
            <w:tcW w:w="3052" w:type="dxa"/>
            <w:shd w:val="clear" w:color="F6F8F9" w:fill="F6F8F9"/>
            <w:vAlign w:val="bottom"/>
            <w:hideMark/>
          </w:tcPr>
          <w:p w14:paraId="176E4430" w14:textId="77777777" w:rsidR="00C66BEB" w:rsidRPr="00CE6087" w:rsidRDefault="00C66BEB" w:rsidP="005E2920">
            <w:pP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SERINGA DESCARTAVEL, CAPACIDADE: 5 ML, MATERIAL: POLIPROPILENO TRANSPARENTE, ESTERIL, ATOXICA E APIROGENICA, TIPO BICO: LUER LOCK ROSCA,SEM AGULHA, FORNECIMENTO UNIDADE</w:t>
            </w:r>
          </w:p>
        </w:tc>
        <w:tc>
          <w:tcPr>
            <w:tcW w:w="1183" w:type="dxa"/>
            <w:shd w:val="clear" w:color="F6F8F9" w:fill="F6F8F9"/>
            <w:vAlign w:val="center"/>
            <w:hideMark/>
          </w:tcPr>
          <w:p w14:paraId="7C3A9AC8"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Rotina + Campanhas Vacinaçao</w:t>
            </w:r>
          </w:p>
        </w:tc>
        <w:tc>
          <w:tcPr>
            <w:tcW w:w="1081" w:type="dxa"/>
            <w:shd w:val="clear" w:color="FFFFFF" w:fill="FFFFFF"/>
            <w:vAlign w:val="center"/>
            <w:hideMark/>
          </w:tcPr>
          <w:p w14:paraId="6F50F772"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5 unidades</w:t>
            </w:r>
          </w:p>
        </w:tc>
        <w:tc>
          <w:tcPr>
            <w:tcW w:w="860" w:type="dxa"/>
            <w:shd w:val="clear" w:color="FFFFFF" w:fill="FFFFFF"/>
            <w:vAlign w:val="center"/>
            <w:hideMark/>
          </w:tcPr>
          <w:p w14:paraId="1031B5F2"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90 unidades</w:t>
            </w:r>
          </w:p>
        </w:tc>
        <w:tc>
          <w:tcPr>
            <w:tcW w:w="1607" w:type="dxa"/>
            <w:shd w:val="clear" w:color="FFFFFF" w:fill="FFFFFF"/>
            <w:vAlign w:val="center"/>
            <w:hideMark/>
          </w:tcPr>
          <w:p w14:paraId="5E1DBD2F"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30 unidades para Campanha vacinação (previsão de mês: maio)</w:t>
            </w:r>
          </w:p>
        </w:tc>
        <w:tc>
          <w:tcPr>
            <w:tcW w:w="1263" w:type="dxa"/>
            <w:shd w:val="clear" w:color="F6F8F9" w:fill="F6F8F9"/>
            <w:vAlign w:val="center"/>
            <w:hideMark/>
          </w:tcPr>
          <w:p w14:paraId="35EF9DB9"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Descarpack</w:t>
            </w:r>
          </w:p>
        </w:tc>
        <w:tc>
          <w:tcPr>
            <w:tcW w:w="1404" w:type="dxa"/>
            <w:shd w:val="clear" w:color="FFFFFF" w:fill="FFFFFF"/>
            <w:vAlign w:val="center"/>
            <w:hideMark/>
          </w:tcPr>
          <w:p w14:paraId="4482A064" w14:textId="77777777" w:rsidR="00C66BEB" w:rsidRPr="00CE6087" w:rsidRDefault="00C66BEB" w:rsidP="005E2920">
            <w:pPr>
              <w:jc w:val="center"/>
              <w:rPr>
                <w:rFonts w:ascii="&quot;\0022Times New Roman\0022&quot;" w:hAnsi="&quot;\0022Times New Roman\0022&quot;" w:cs="Calibri"/>
                <w:color w:val="000000"/>
                <w:sz w:val="18"/>
                <w:szCs w:val="18"/>
              </w:rPr>
            </w:pPr>
            <w:r w:rsidRPr="00CE6087">
              <w:rPr>
                <w:rFonts w:ascii="&quot;\0022Times New Roman\0022&quot;" w:hAnsi="&quot;\0022Times New Roman\0022&quot;" w:cs="Calibri"/>
                <w:color w:val="000000"/>
                <w:sz w:val="18"/>
                <w:szCs w:val="18"/>
              </w:rPr>
              <w:t>12x + 1x (extraordinario)</w:t>
            </w:r>
          </w:p>
        </w:tc>
        <w:tc>
          <w:tcPr>
            <w:tcW w:w="843" w:type="dxa"/>
            <w:shd w:val="clear" w:color="FFFFFF" w:fill="FFFFFF"/>
            <w:vAlign w:val="center"/>
            <w:hideMark/>
          </w:tcPr>
          <w:p w14:paraId="62500287" w14:textId="77777777" w:rsidR="00C66BEB" w:rsidRPr="00CE6087" w:rsidRDefault="00C66BEB" w:rsidP="005E2920">
            <w:pPr>
              <w:jc w:val="center"/>
              <w:rPr>
                <w:rFonts w:ascii="&quot;\0022Times New Roman\0022&quot;" w:hAnsi="&quot;\0022Times New Roman\0022&quot;" w:cs="Calibri"/>
                <w:color w:val="000000"/>
                <w:sz w:val="18"/>
                <w:szCs w:val="18"/>
              </w:rPr>
            </w:pPr>
            <w:r w:rsidRPr="00CE6087">
              <w:rPr>
                <w:rFonts w:ascii="&quot;\0022Times New Roman\0022&quot;" w:hAnsi="&quot;\0022Times New Roman\0022&quot;" w:cs="Calibri"/>
                <w:color w:val="000000"/>
                <w:sz w:val="18"/>
                <w:szCs w:val="18"/>
              </w:rPr>
              <w:t>6 unidades</w:t>
            </w:r>
          </w:p>
        </w:tc>
      </w:tr>
      <w:tr w:rsidR="00C66BEB" w:rsidRPr="00CE6087" w14:paraId="7589DC7E" w14:textId="77777777" w:rsidTr="005E2920">
        <w:trPr>
          <w:trHeight w:val="1620"/>
        </w:trPr>
        <w:tc>
          <w:tcPr>
            <w:tcW w:w="3052" w:type="dxa"/>
            <w:shd w:val="clear" w:color="FFFFFF" w:fill="FFFFFF"/>
            <w:vAlign w:val="bottom"/>
            <w:hideMark/>
          </w:tcPr>
          <w:p w14:paraId="23D1D399" w14:textId="77777777" w:rsidR="00C66BEB" w:rsidRPr="00CE6087" w:rsidRDefault="00C66BEB" w:rsidP="005E2920">
            <w:pP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TESTE RAPIDO PARA DETECCAO QUALITATIVA DOS ANTIGENOS INFLUENZA A E INFLUENZA B, TECNICA: AMOSTRAS DE SECRECAO NASAL E/OU NASOFARINGEA COLETADAS ATRAVES DE SWAB, DESCRICAO: DETECCAO QUALITATIVA DOS ANTIGENOS INFLUENZA A E INFLUENZA B COM DIFERENCIACAO ENTRE OS DOIS TIPOS VIRAIS, RESULTADO RAPIDO EM ATE 15 MINUTOS, INSTRUCAO DE USO, REGISTRO ANVISA, APRESENTACAO: KIT COMPLETO, FORNECIMENTO: TESTE</w:t>
            </w:r>
          </w:p>
        </w:tc>
        <w:tc>
          <w:tcPr>
            <w:tcW w:w="1183" w:type="dxa"/>
            <w:shd w:val="clear" w:color="FFFFFF" w:fill="FFFFFF"/>
            <w:vAlign w:val="center"/>
            <w:hideMark/>
          </w:tcPr>
          <w:p w14:paraId="43AF53E6"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Rotina Medica</w:t>
            </w:r>
          </w:p>
        </w:tc>
        <w:tc>
          <w:tcPr>
            <w:tcW w:w="1081" w:type="dxa"/>
            <w:shd w:val="clear" w:color="FFFFFF" w:fill="FFFFFF"/>
            <w:vAlign w:val="center"/>
            <w:hideMark/>
          </w:tcPr>
          <w:p w14:paraId="383264B0"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10 testes (estimativa)</w:t>
            </w:r>
          </w:p>
        </w:tc>
        <w:tc>
          <w:tcPr>
            <w:tcW w:w="860" w:type="dxa"/>
            <w:shd w:val="clear" w:color="FFFFFF" w:fill="FFFFFF"/>
            <w:vAlign w:val="center"/>
            <w:hideMark/>
          </w:tcPr>
          <w:p w14:paraId="004D8E61"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120 testes</w:t>
            </w:r>
          </w:p>
        </w:tc>
        <w:tc>
          <w:tcPr>
            <w:tcW w:w="1607" w:type="dxa"/>
            <w:shd w:val="clear" w:color="FFFFFF" w:fill="FFFFFF"/>
            <w:vAlign w:val="center"/>
            <w:hideMark/>
          </w:tcPr>
          <w:p w14:paraId="3A5BDBEE"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N/A</w:t>
            </w:r>
          </w:p>
        </w:tc>
        <w:tc>
          <w:tcPr>
            <w:tcW w:w="1263" w:type="dxa"/>
            <w:shd w:val="clear" w:color="FFFFFF" w:fill="FFFFFF"/>
            <w:vAlign w:val="center"/>
            <w:hideMark/>
          </w:tcPr>
          <w:p w14:paraId="7111183E"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MedTeste Medlevensohn</w:t>
            </w:r>
          </w:p>
        </w:tc>
        <w:tc>
          <w:tcPr>
            <w:tcW w:w="1404" w:type="dxa"/>
            <w:shd w:val="clear" w:color="FFFFFF" w:fill="FFFFFF"/>
            <w:vAlign w:val="center"/>
            <w:hideMark/>
          </w:tcPr>
          <w:p w14:paraId="37DC087F" w14:textId="77777777" w:rsidR="00C66BEB" w:rsidRPr="00CE6087" w:rsidRDefault="00C66BEB" w:rsidP="005E2920">
            <w:pPr>
              <w:jc w:val="center"/>
              <w:rPr>
                <w:rFonts w:ascii="Calibri" w:hAnsi="Calibri" w:cs="Calibri"/>
                <w:color w:val="000000"/>
                <w:sz w:val="18"/>
                <w:szCs w:val="18"/>
              </w:rPr>
            </w:pPr>
            <w:r w:rsidRPr="00CE6087">
              <w:rPr>
                <w:rFonts w:ascii="Calibri" w:hAnsi="Calibri" w:cs="Calibri"/>
                <w:color w:val="000000"/>
                <w:sz w:val="18"/>
                <w:szCs w:val="18"/>
              </w:rPr>
              <w:t>12x</w:t>
            </w:r>
          </w:p>
        </w:tc>
        <w:tc>
          <w:tcPr>
            <w:tcW w:w="843" w:type="dxa"/>
            <w:shd w:val="clear" w:color="FFFFFF" w:fill="FFFFFF"/>
            <w:vAlign w:val="center"/>
            <w:hideMark/>
          </w:tcPr>
          <w:p w14:paraId="0F3EC14A" w14:textId="77777777" w:rsidR="00C66BEB" w:rsidRPr="00CE6087" w:rsidRDefault="00C66BEB" w:rsidP="005E2920">
            <w:pPr>
              <w:jc w:val="center"/>
              <w:rPr>
                <w:rFonts w:ascii="Calibri" w:hAnsi="Calibri" w:cs="Calibri"/>
                <w:color w:val="000000"/>
                <w:sz w:val="18"/>
                <w:szCs w:val="18"/>
              </w:rPr>
            </w:pPr>
            <w:r w:rsidRPr="00CE6087">
              <w:rPr>
                <w:rFonts w:ascii="Calibri" w:hAnsi="Calibri" w:cs="Calibri"/>
                <w:color w:val="000000"/>
                <w:sz w:val="18"/>
                <w:szCs w:val="18"/>
              </w:rPr>
              <w:t>12 unidades</w:t>
            </w:r>
          </w:p>
        </w:tc>
      </w:tr>
      <w:tr w:rsidR="00C66BEB" w:rsidRPr="00CE6087" w14:paraId="5D4007D0" w14:textId="77777777" w:rsidTr="005E2920">
        <w:trPr>
          <w:trHeight w:val="1164"/>
        </w:trPr>
        <w:tc>
          <w:tcPr>
            <w:tcW w:w="3052" w:type="dxa"/>
            <w:shd w:val="clear" w:color="F6F8F9" w:fill="F6F8F9"/>
            <w:vAlign w:val="bottom"/>
            <w:hideMark/>
          </w:tcPr>
          <w:p w14:paraId="44DCB8D9" w14:textId="77777777" w:rsidR="00C66BEB" w:rsidRPr="00CE6087" w:rsidRDefault="00C66BEB" w:rsidP="005E2920">
            <w:pP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TESTE RAPIDO PARA DETECCAO QUALITATIVA DOS ANTIGENOS DO COVID-19, TECNICA: AMOSTRAS DE SECRECAO NASAL E/OU NASOFARINGEA COLETADAS ATRAVES DE SWAB, NOME: ANTIGENOS DO COVID-19, RESULTADO RAPIDO EM ATE 15 MINUTOS, INSTRUCAO DE USO, REGISTRO ANVISA, APRESENTACAO: KIT COMPLETO, FORNECIMENTO: TESTE</w:t>
            </w:r>
          </w:p>
        </w:tc>
        <w:tc>
          <w:tcPr>
            <w:tcW w:w="1183" w:type="dxa"/>
            <w:shd w:val="clear" w:color="F6F8F9" w:fill="F6F8F9"/>
            <w:vAlign w:val="center"/>
            <w:hideMark/>
          </w:tcPr>
          <w:p w14:paraId="62AC2609"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Rotina Medica</w:t>
            </w:r>
          </w:p>
        </w:tc>
        <w:tc>
          <w:tcPr>
            <w:tcW w:w="1081" w:type="dxa"/>
            <w:shd w:val="clear" w:color="FFFFFF" w:fill="FFFFFF"/>
            <w:vAlign w:val="center"/>
            <w:hideMark/>
          </w:tcPr>
          <w:p w14:paraId="013C12DF"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10 testes (estimativa)</w:t>
            </w:r>
          </w:p>
        </w:tc>
        <w:tc>
          <w:tcPr>
            <w:tcW w:w="860" w:type="dxa"/>
            <w:shd w:val="clear" w:color="F6F8F9" w:fill="F6F8F9"/>
            <w:vAlign w:val="center"/>
            <w:hideMark/>
          </w:tcPr>
          <w:p w14:paraId="78ACA231"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120 testes</w:t>
            </w:r>
          </w:p>
        </w:tc>
        <w:tc>
          <w:tcPr>
            <w:tcW w:w="1607" w:type="dxa"/>
            <w:shd w:val="clear" w:color="FFFFFF" w:fill="FFFFFF"/>
            <w:vAlign w:val="center"/>
            <w:hideMark/>
          </w:tcPr>
          <w:p w14:paraId="11D71FF3"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N/A</w:t>
            </w:r>
          </w:p>
        </w:tc>
        <w:tc>
          <w:tcPr>
            <w:tcW w:w="1263" w:type="dxa"/>
            <w:shd w:val="clear" w:color="FFFFFF" w:fill="FFFFFF"/>
            <w:vAlign w:val="center"/>
            <w:hideMark/>
          </w:tcPr>
          <w:p w14:paraId="04F16CBF"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MedTeste Medlevensohn</w:t>
            </w:r>
          </w:p>
        </w:tc>
        <w:tc>
          <w:tcPr>
            <w:tcW w:w="1404" w:type="dxa"/>
            <w:shd w:val="clear" w:color="F6F8F9" w:fill="F6F8F9"/>
            <w:vAlign w:val="center"/>
            <w:hideMark/>
          </w:tcPr>
          <w:p w14:paraId="3CE58918" w14:textId="77777777" w:rsidR="00C66BEB" w:rsidRPr="00CE6087" w:rsidRDefault="00C66BEB" w:rsidP="005E2920">
            <w:pPr>
              <w:jc w:val="center"/>
              <w:rPr>
                <w:rFonts w:ascii="Calibri" w:hAnsi="Calibri" w:cs="Calibri"/>
                <w:color w:val="000000"/>
                <w:sz w:val="18"/>
                <w:szCs w:val="18"/>
              </w:rPr>
            </w:pPr>
            <w:r w:rsidRPr="00CE6087">
              <w:rPr>
                <w:rFonts w:ascii="Calibri" w:hAnsi="Calibri" w:cs="Calibri"/>
                <w:color w:val="000000"/>
                <w:sz w:val="18"/>
                <w:szCs w:val="18"/>
              </w:rPr>
              <w:t>12x</w:t>
            </w:r>
          </w:p>
        </w:tc>
        <w:tc>
          <w:tcPr>
            <w:tcW w:w="843" w:type="dxa"/>
            <w:shd w:val="clear" w:color="FFFFFF" w:fill="FFFFFF"/>
            <w:vAlign w:val="center"/>
            <w:hideMark/>
          </w:tcPr>
          <w:p w14:paraId="4CC92FEA" w14:textId="77777777" w:rsidR="00C66BEB" w:rsidRPr="00CE6087" w:rsidRDefault="00C66BEB" w:rsidP="005E2920">
            <w:pPr>
              <w:jc w:val="center"/>
              <w:rPr>
                <w:rFonts w:ascii="Calibri" w:hAnsi="Calibri" w:cs="Calibri"/>
                <w:color w:val="000000"/>
                <w:sz w:val="18"/>
                <w:szCs w:val="18"/>
              </w:rPr>
            </w:pPr>
            <w:r w:rsidRPr="00CE6087">
              <w:rPr>
                <w:rFonts w:ascii="Calibri" w:hAnsi="Calibri" w:cs="Calibri"/>
                <w:color w:val="000000"/>
                <w:sz w:val="18"/>
                <w:szCs w:val="18"/>
              </w:rPr>
              <w:t>12 unidades</w:t>
            </w:r>
          </w:p>
        </w:tc>
      </w:tr>
      <w:tr w:rsidR="00C66BEB" w:rsidRPr="00CE6087" w14:paraId="6BD02B72" w14:textId="77777777" w:rsidTr="005E2920">
        <w:trPr>
          <w:trHeight w:val="480"/>
        </w:trPr>
        <w:tc>
          <w:tcPr>
            <w:tcW w:w="3052" w:type="dxa"/>
            <w:shd w:val="clear" w:color="FFFFFF" w:fill="FFFFFF"/>
            <w:vAlign w:val="bottom"/>
            <w:hideMark/>
          </w:tcPr>
          <w:p w14:paraId="7C788E4D" w14:textId="77777777" w:rsidR="00C66BEB" w:rsidRPr="00CE6087" w:rsidRDefault="00C66BEB" w:rsidP="005E2920">
            <w:pP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TIRAS-TESTE DE GLICEMIA COMPATIVEL COM EQUIPAMENTO ACCU- CHECK ACTIVE, AMOSTRA: SANGUE CAPILAR, FORNECIMENTO: CAIXA COM 50 TIRAS</w:t>
            </w:r>
          </w:p>
        </w:tc>
        <w:tc>
          <w:tcPr>
            <w:tcW w:w="1183" w:type="dxa"/>
            <w:shd w:val="clear" w:color="FFFFFF" w:fill="FFFFFF"/>
            <w:vAlign w:val="center"/>
            <w:hideMark/>
          </w:tcPr>
          <w:p w14:paraId="37F814B6"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Rotina + Mochila de Emergencia</w:t>
            </w:r>
          </w:p>
        </w:tc>
        <w:tc>
          <w:tcPr>
            <w:tcW w:w="1081" w:type="dxa"/>
            <w:shd w:val="clear" w:color="FFFFFF" w:fill="FFFFFF"/>
            <w:vAlign w:val="center"/>
            <w:hideMark/>
          </w:tcPr>
          <w:p w14:paraId="433F63F5"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1 caixa</w:t>
            </w:r>
          </w:p>
        </w:tc>
        <w:tc>
          <w:tcPr>
            <w:tcW w:w="860" w:type="dxa"/>
            <w:shd w:val="clear" w:color="FFFFFF" w:fill="FFFFFF"/>
            <w:vAlign w:val="center"/>
            <w:hideMark/>
          </w:tcPr>
          <w:p w14:paraId="71EA7FAC"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14 caixas</w:t>
            </w:r>
          </w:p>
        </w:tc>
        <w:tc>
          <w:tcPr>
            <w:tcW w:w="1607" w:type="dxa"/>
            <w:shd w:val="clear" w:color="FFFFFF" w:fill="FFFFFF"/>
            <w:vAlign w:val="center"/>
            <w:hideMark/>
          </w:tcPr>
          <w:p w14:paraId="4C30E93D"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2 caixas para estoque em 2 mochilas de emergencia</w:t>
            </w:r>
          </w:p>
        </w:tc>
        <w:tc>
          <w:tcPr>
            <w:tcW w:w="1263" w:type="dxa"/>
            <w:shd w:val="clear" w:color="FFFFFF" w:fill="FFFFFF"/>
            <w:vAlign w:val="center"/>
            <w:hideMark/>
          </w:tcPr>
          <w:p w14:paraId="0B709777"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ACCU-Chek</w:t>
            </w:r>
          </w:p>
        </w:tc>
        <w:tc>
          <w:tcPr>
            <w:tcW w:w="1404" w:type="dxa"/>
            <w:shd w:val="clear" w:color="FFFFFF" w:fill="FFFFFF"/>
            <w:vAlign w:val="center"/>
            <w:hideMark/>
          </w:tcPr>
          <w:p w14:paraId="796F5C96" w14:textId="77777777" w:rsidR="00C66BEB" w:rsidRPr="00CE6087" w:rsidRDefault="00C66BEB" w:rsidP="005E2920">
            <w:pPr>
              <w:jc w:val="center"/>
              <w:rPr>
                <w:rFonts w:ascii="&quot;\0022Times New Roman\0022&quot;" w:hAnsi="&quot;\0022Times New Roman\0022&quot;" w:cs="Calibri"/>
                <w:color w:val="000000"/>
                <w:sz w:val="18"/>
                <w:szCs w:val="18"/>
              </w:rPr>
            </w:pPr>
            <w:r w:rsidRPr="00CE6087">
              <w:rPr>
                <w:rFonts w:ascii="&quot;\0022Times New Roman\0022&quot;" w:hAnsi="&quot;\0022Times New Roman\0022&quot;" w:cs="Calibri"/>
                <w:color w:val="000000"/>
                <w:sz w:val="18"/>
                <w:szCs w:val="18"/>
              </w:rPr>
              <w:t>12x + 1x (extraordinario)</w:t>
            </w:r>
          </w:p>
        </w:tc>
        <w:tc>
          <w:tcPr>
            <w:tcW w:w="843" w:type="dxa"/>
            <w:shd w:val="clear" w:color="FFFFFF" w:fill="FFFFFF"/>
            <w:vAlign w:val="center"/>
            <w:hideMark/>
          </w:tcPr>
          <w:p w14:paraId="403FD4B6"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2 caixas</w:t>
            </w:r>
          </w:p>
        </w:tc>
      </w:tr>
      <w:tr w:rsidR="00C66BEB" w:rsidRPr="00CE6087" w14:paraId="16FC6C37" w14:textId="77777777" w:rsidTr="005E2920">
        <w:trPr>
          <w:trHeight w:val="708"/>
        </w:trPr>
        <w:tc>
          <w:tcPr>
            <w:tcW w:w="3052" w:type="dxa"/>
            <w:shd w:val="clear" w:color="F6F8F9" w:fill="F6F8F9"/>
            <w:vAlign w:val="bottom"/>
            <w:hideMark/>
          </w:tcPr>
          <w:p w14:paraId="2C1FB2BF" w14:textId="77777777" w:rsidR="00C66BEB" w:rsidRPr="00CE6087" w:rsidRDefault="00C66BEB" w:rsidP="005E2920">
            <w:pP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TIRAS-TESTE DE GLICEMIA COMPATIVEL COM EQUIPAMENTO ACCU- CHECK PERFORMA, AMOSTRA: SANGUE CAPILAR, FORNECIMENTO: CAIXA COM 50 TIRAS</w:t>
            </w:r>
          </w:p>
        </w:tc>
        <w:tc>
          <w:tcPr>
            <w:tcW w:w="1183" w:type="dxa"/>
            <w:shd w:val="clear" w:color="F6F8F9" w:fill="F6F8F9"/>
            <w:vAlign w:val="center"/>
            <w:hideMark/>
          </w:tcPr>
          <w:p w14:paraId="57190674"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Campanhas</w:t>
            </w:r>
          </w:p>
        </w:tc>
        <w:tc>
          <w:tcPr>
            <w:tcW w:w="1081" w:type="dxa"/>
            <w:shd w:val="clear" w:color="FFFFFF" w:fill="FFFFFF"/>
            <w:vAlign w:val="center"/>
            <w:hideMark/>
          </w:tcPr>
          <w:p w14:paraId="76196B66"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N/A</w:t>
            </w:r>
          </w:p>
        </w:tc>
        <w:tc>
          <w:tcPr>
            <w:tcW w:w="860" w:type="dxa"/>
            <w:shd w:val="clear" w:color="F6F8F9" w:fill="F6F8F9"/>
            <w:vAlign w:val="center"/>
            <w:hideMark/>
          </w:tcPr>
          <w:p w14:paraId="483A3166"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6 caixas</w:t>
            </w:r>
          </w:p>
        </w:tc>
        <w:tc>
          <w:tcPr>
            <w:tcW w:w="1607" w:type="dxa"/>
            <w:shd w:val="clear" w:color="FFFFFF" w:fill="FFFFFF"/>
            <w:vAlign w:val="center"/>
            <w:hideMark/>
          </w:tcPr>
          <w:p w14:paraId="7B85EDF1"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6 caixas para Semana da Saúde (previsão de mês: agosto)</w:t>
            </w:r>
          </w:p>
        </w:tc>
        <w:tc>
          <w:tcPr>
            <w:tcW w:w="1263" w:type="dxa"/>
            <w:shd w:val="clear" w:color="F6F8F9" w:fill="F6F8F9"/>
            <w:vAlign w:val="center"/>
            <w:hideMark/>
          </w:tcPr>
          <w:p w14:paraId="5C063939"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ACCU-Chek</w:t>
            </w:r>
          </w:p>
        </w:tc>
        <w:tc>
          <w:tcPr>
            <w:tcW w:w="1404" w:type="dxa"/>
            <w:shd w:val="clear" w:color="FFFFFF" w:fill="FFFFFF"/>
            <w:vAlign w:val="center"/>
            <w:hideMark/>
          </w:tcPr>
          <w:p w14:paraId="75CE3784" w14:textId="77777777" w:rsidR="00C66BEB" w:rsidRPr="00CE6087" w:rsidRDefault="00C66BEB" w:rsidP="005E2920">
            <w:pPr>
              <w:jc w:val="center"/>
              <w:rPr>
                <w:rFonts w:ascii="&quot;\0022Times New Roman\0022&quot;" w:hAnsi="&quot;\0022Times New Roman\0022&quot;" w:cs="Calibri"/>
                <w:color w:val="000000"/>
                <w:sz w:val="18"/>
                <w:szCs w:val="18"/>
              </w:rPr>
            </w:pPr>
            <w:r w:rsidRPr="00CE6087">
              <w:rPr>
                <w:rFonts w:ascii="&quot;\0022Times New Roman\0022&quot;" w:hAnsi="&quot;\0022Times New Roman\0022&quot;" w:cs="Calibri"/>
                <w:color w:val="000000"/>
                <w:sz w:val="18"/>
                <w:szCs w:val="18"/>
              </w:rPr>
              <w:t>1x (extraordinario)</w:t>
            </w:r>
          </w:p>
        </w:tc>
        <w:tc>
          <w:tcPr>
            <w:tcW w:w="843" w:type="dxa"/>
            <w:shd w:val="clear" w:color="FFFFFF" w:fill="FFFFFF"/>
            <w:vAlign w:val="center"/>
            <w:hideMark/>
          </w:tcPr>
          <w:p w14:paraId="0334ADCE"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N/A</w:t>
            </w:r>
          </w:p>
        </w:tc>
      </w:tr>
      <w:tr w:rsidR="00C66BEB" w:rsidRPr="00CE6087" w14:paraId="61A02FFC" w14:textId="77777777" w:rsidTr="005E2920">
        <w:trPr>
          <w:trHeight w:val="708"/>
        </w:trPr>
        <w:tc>
          <w:tcPr>
            <w:tcW w:w="3052" w:type="dxa"/>
            <w:shd w:val="clear" w:color="FFFFFF" w:fill="FFFFFF"/>
            <w:vAlign w:val="bottom"/>
            <w:hideMark/>
          </w:tcPr>
          <w:p w14:paraId="6CD02C2F" w14:textId="77777777" w:rsidR="00C66BEB" w:rsidRPr="00CE6087" w:rsidRDefault="00C66BEB" w:rsidP="005E2920">
            <w:pP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 xml:space="preserve">BABADOR ODONTOLOGICO - TIPO: IMPERMEAVEL, MATERIAL: PLASTICO E PAPEL, COR: N/A, TAMANHO: 33 X 48 CM, </w:t>
            </w:r>
            <w:r w:rsidRPr="00CE6087">
              <w:rPr>
                <w:rFonts w:ascii="&quot;Times New Roman&quot;" w:hAnsi="&quot;Times New Roman&quot;" w:cs="Calibri"/>
                <w:color w:val="000000"/>
                <w:sz w:val="18"/>
                <w:szCs w:val="18"/>
              </w:rPr>
              <w:lastRenderedPageBreak/>
              <w:t>FORNECIMENTO: EMBALAGEM 100 UN</w:t>
            </w:r>
          </w:p>
        </w:tc>
        <w:tc>
          <w:tcPr>
            <w:tcW w:w="1183" w:type="dxa"/>
            <w:shd w:val="clear" w:color="FFFFFF" w:fill="FFFFFF"/>
            <w:vAlign w:val="center"/>
            <w:hideMark/>
          </w:tcPr>
          <w:p w14:paraId="093BEC62"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lastRenderedPageBreak/>
              <w:t>Rotina odontologia</w:t>
            </w:r>
          </w:p>
        </w:tc>
        <w:tc>
          <w:tcPr>
            <w:tcW w:w="1081" w:type="dxa"/>
            <w:shd w:val="clear" w:color="FFFFFF" w:fill="FFFFFF"/>
            <w:vAlign w:val="center"/>
            <w:hideMark/>
          </w:tcPr>
          <w:p w14:paraId="5AE80EE4"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2</w:t>
            </w:r>
          </w:p>
        </w:tc>
        <w:tc>
          <w:tcPr>
            <w:tcW w:w="860" w:type="dxa"/>
            <w:shd w:val="clear" w:color="FFFFFF" w:fill="FFFFFF"/>
            <w:vAlign w:val="center"/>
            <w:hideMark/>
          </w:tcPr>
          <w:p w14:paraId="13902FE0"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24 pacotes</w:t>
            </w:r>
          </w:p>
        </w:tc>
        <w:tc>
          <w:tcPr>
            <w:tcW w:w="1607" w:type="dxa"/>
            <w:shd w:val="clear" w:color="FFFFFF" w:fill="FFFFFF"/>
            <w:vAlign w:val="center"/>
            <w:hideMark/>
          </w:tcPr>
          <w:p w14:paraId="1D895F32"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N/A</w:t>
            </w:r>
          </w:p>
        </w:tc>
        <w:tc>
          <w:tcPr>
            <w:tcW w:w="1263" w:type="dxa"/>
            <w:shd w:val="clear" w:color="FFFFFF" w:fill="FFFFFF"/>
            <w:vAlign w:val="center"/>
            <w:hideMark/>
          </w:tcPr>
          <w:p w14:paraId="3A15CB32" w14:textId="77777777" w:rsidR="00C66BEB" w:rsidRPr="00CE6087" w:rsidRDefault="00C66BEB" w:rsidP="005E2920">
            <w:pPr>
              <w:jc w:val="center"/>
              <w:rPr>
                <w:rFonts w:ascii="&quot;Times New Roman&quot;" w:hAnsi="&quot;Times New Roman&quot;" w:cs="Calibri"/>
                <w:color w:val="000000"/>
                <w:sz w:val="18"/>
                <w:szCs w:val="18"/>
              </w:rPr>
            </w:pPr>
            <w:r w:rsidRPr="00CE6087">
              <w:rPr>
                <w:rFonts w:ascii="&quot;Times New Roman&quot;" w:hAnsi="&quot;Times New Roman&quot;" w:cs="Calibri"/>
                <w:color w:val="000000"/>
                <w:sz w:val="18"/>
                <w:szCs w:val="18"/>
              </w:rPr>
              <w:t>BIODINÂMICA</w:t>
            </w:r>
          </w:p>
        </w:tc>
        <w:tc>
          <w:tcPr>
            <w:tcW w:w="1404" w:type="dxa"/>
            <w:shd w:val="clear" w:color="FFFFFF" w:fill="FFFFFF"/>
            <w:vAlign w:val="center"/>
            <w:hideMark/>
          </w:tcPr>
          <w:p w14:paraId="71210252" w14:textId="77777777" w:rsidR="00C66BEB" w:rsidRPr="00CE6087" w:rsidRDefault="00C66BEB" w:rsidP="005E2920">
            <w:pPr>
              <w:jc w:val="center"/>
              <w:rPr>
                <w:rFonts w:ascii="&quot;\0022Times New Roman\0022&quot;" w:hAnsi="&quot;\0022Times New Roman\0022&quot;" w:cs="Calibri"/>
                <w:color w:val="000000"/>
                <w:sz w:val="18"/>
                <w:szCs w:val="18"/>
              </w:rPr>
            </w:pPr>
            <w:r w:rsidRPr="00CE6087">
              <w:rPr>
                <w:rFonts w:ascii="&quot;\0022Times New Roman\0022&quot;" w:hAnsi="&quot;\0022Times New Roman\0022&quot;" w:cs="Calibri"/>
                <w:color w:val="000000"/>
                <w:sz w:val="18"/>
                <w:szCs w:val="18"/>
              </w:rPr>
              <w:t>12X</w:t>
            </w:r>
          </w:p>
        </w:tc>
        <w:tc>
          <w:tcPr>
            <w:tcW w:w="843" w:type="dxa"/>
            <w:shd w:val="clear" w:color="FFFFFF" w:fill="FFFFFF"/>
            <w:vAlign w:val="center"/>
            <w:hideMark/>
          </w:tcPr>
          <w:p w14:paraId="1A62F6BB" w14:textId="77777777" w:rsidR="00C66BEB" w:rsidRPr="00CE6087" w:rsidRDefault="00C66BEB" w:rsidP="005E2920">
            <w:pPr>
              <w:jc w:val="center"/>
              <w:rPr>
                <w:rFonts w:ascii="&quot;\0022Times New Roman\0022&quot;" w:hAnsi="&quot;\0022Times New Roman\0022&quot;" w:cs="Calibri"/>
                <w:color w:val="000000"/>
                <w:sz w:val="18"/>
                <w:szCs w:val="18"/>
              </w:rPr>
            </w:pPr>
            <w:r w:rsidRPr="00CE6087">
              <w:rPr>
                <w:rFonts w:ascii="&quot;\0022Times New Roman\0022&quot;" w:hAnsi="&quot;\0022Times New Roman\0022&quot;" w:cs="Calibri"/>
                <w:color w:val="000000"/>
                <w:sz w:val="18"/>
                <w:szCs w:val="18"/>
              </w:rPr>
              <w:t>3</w:t>
            </w:r>
          </w:p>
        </w:tc>
      </w:tr>
      <w:tr w:rsidR="00C66BEB" w:rsidRPr="00CE6087" w14:paraId="4A1116F4" w14:textId="77777777" w:rsidTr="005E2920">
        <w:trPr>
          <w:trHeight w:val="840"/>
        </w:trPr>
        <w:tc>
          <w:tcPr>
            <w:tcW w:w="3052" w:type="dxa"/>
            <w:shd w:val="clear" w:color="FFFFFF" w:fill="FFFFFF"/>
            <w:vAlign w:val="bottom"/>
            <w:hideMark/>
          </w:tcPr>
          <w:p w14:paraId="595DBE65" w14:textId="77777777" w:rsidR="00C66BEB" w:rsidRPr="00CE6087" w:rsidRDefault="00C66BEB" w:rsidP="005E2920">
            <w:pP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AGULHA CARPULE - MATERIAL: ACO INOX, ACABAMENTO: SILICONIZADO, CALIBRE: 30G, COMPRIMENTO: 21,0mm (CURTA), BISEL: TRIFACETADO COM MARCADOR, CANHAO: PLASTICO ROSQUEAVEL, ESTERIL: SIM, USO: DESCARTAVEL CAIXA COM 100</w:t>
            </w:r>
          </w:p>
        </w:tc>
        <w:tc>
          <w:tcPr>
            <w:tcW w:w="1183" w:type="dxa"/>
            <w:shd w:val="clear" w:color="FFFFFF" w:fill="FFFFFF"/>
            <w:vAlign w:val="center"/>
            <w:hideMark/>
          </w:tcPr>
          <w:p w14:paraId="7C5E1F73"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Rotina odontologia</w:t>
            </w:r>
          </w:p>
        </w:tc>
        <w:tc>
          <w:tcPr>
            <w:tcW w:w="1081" w:type="dxa"/>
            <w:shd w:val="clear" w:color="FFFFFF" w:fill="FFFFFF"/>
            <w:vAlign w:val="center"/>
            <w:hideMark/>
          </w:tcPr>
          <w:p w14:paraId="41E97B29"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1/2</w:t>
            </w:r>
          </w:p>
        </w:tc>
        <w:tc>
          <w:tcPr>
            <w:tcW w:w="860" w:type="dxa"/>
            <w:shd w:val="clear" w:color="FFFFFF" w:fill="FFFFFF"/>
            <w:vAlign w:val="center"/>
            <w:hideMark/>
          </w:tcPr>
          <w:p w14:paraId="35269B74"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6</w:t>
            </w:r>
          </w:p>
        </w:tc>
        <w:tc>
          <w:tcPr>
            <w:tcW w:w="1607" w:type="dxa"/>
            <w:shd w:val="clear" w:color="FFFFFF" w:fill="FFFFFF"/>
            <w:vAlign w:val="center"/>
            <w:hideMark/>
          </w:tcPr>
          <w:p w14:paraId="25267687"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N/A</w:t>
            </w:r>
          </w:p>
        </w:tc>
        <w:tc>
          <w:tcPr>
            <w:tcW w:w="1263" w:type="dxa"/>
            <w:shd w:val="clear" w:color="FFFFFF" w:fill="FFFFFF"/>
            <w:vAlign w:val="center"/>
            <w:hideMark/>
          </w:tcPr>
          <w:p w14:paraId="4F9DD429"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TERUMO</w:t>
            </w:r>
          </w:p>
        </w:tc>
        <w:tc>
          <w:tcPr>
            <w:tcW w:w="1404" w:type="dxa"/>
            <w:shd w:val="clear" w:color="FFFFFF" w:fill="FFFFFF"/>
            <w:vAlign w:val="center"/>
            <w:hideMark/>
          </w:tcPr>
          <w:p w14:paraId="74E10ECB" w14:textId="77777777" w:rsidR="00C66BEB" w:rsidRPr="00CE6087" w:rsidRDefault="00C66BEB" w:rsidP="005E2920">
            <w:pPr>
              <w:jc w:val="center"/>
              <w:rPr>
                <w:rFonts w:ascii="&quot;\0022Times New Roman\0022&quot;" w:hAnsi="&quot;\0022Times New Roman\0022&quot;" w:cs="Calibri"/>
                <w:color w:val="000000"/>
                <w:sz w:val="16"/>
                <w:szCs w:val="16"/>
              </w:rPr>
            </w:pPr>
            <w:r w:rsidRPr="00CE6087">
              <w:rPr>
                <w:rFonts w:ascii="&quot;\0022Times New Roman\0022&quot;" w:hAnsi="&quot;\0022Times New Roman\0022&quot;" w:cs="Calibri"/>
                <w:color w:val="000000"/>
                <w:sz w:val="16"/>
                <w:szCs w:val="16"/>
              </w:rPr>
              <w:t>6x</w:t>
            </w:r>
          </w:p>
        </w:tc>
        <w:tc>
          <w:tcPr>
            <w:tcW w:w="843" w:type="dxa"/>
            <w:shd w:val="clear" w:color="FFFFFF" w:fill="FFFFFF"/>
            <w:vAlign w:val="center"/>
            <w:hideMark/>
          </w:tcPr>
          <w:p w14:paraId="79018325" w14:textId="77777777" w:rsidR="00C66BEB" w:rsidRPr="00CE6087" w:rsidRDefault="00C66BEB" w:rsidP="005E2920">
            <w:pPr>
              <w:jc w:val="center"/>
              <w:rPr>
                <w:rFonts w:ascii="&quot;\0022Times New Roman\0022&quot;" w:hAnsi="&quot;\0022Times New Roman\0022&quot;" w:cs="Calibri"/>
                <w:color w:val="000000"/>
                <w:sz w:val="16"/>
                <w:szCs w:val="16"/>
              </w:rPr>
            </w:pPr>
            <w:r w:rsidRPr="00CE6087">
              <w:rPr>
                <w:rFonts w:ascii="&quot;\0022Times New Roman\0022&quot;" w:hAnsi="&quot;\0022Times New Roman\0022&quot;" w:cs="Calibri"/>
                <w:color w:val="000000"/>
                <w:sz w:val="16"/>
                <w:szCs w:val="16"/>
              </w:rPr>
              <w:t>2</w:t>
            </w:r>
          </w:p>
        </w:tc>
      </w:tr>
      <w:tr w:rsidR="00C66BEB" w:rsidRPr="00CE6087" w14:paraId="6C33C93B" w14:textId="77777777" w:rsidTr="005E2920">
        <w:trPr>
          <w:trHeight w:val="840"/>
        </w:trPr>
        <w:tc>
          <w:tcPr>
            <w:tcW w:w="3052" w:type="dxa"/>
            <w:shd w:val="clear" w:color="FFFFFF" w:fill="FFFFFF"/>
            <w:vAlign w:val="bottom"/>
            <w:hideMark/>
          </w:tcPr>
          <w:p w14:paraId="0CAA79DE" w14:textId="77777777" w:rsidR="00C66BEB" w:rsidRPr="00CE6087" w:rsidRDefault="00C66BEB" w:rsidP="005E2920">
            <w:pP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AGULHA CARPULE - MATERIAL: ACO INOX, ACABAMENTO: SILICONIZADO, CALIBRE: 27G, COMPRIMENTO: 33,0mm (LONGA), BISEL: TRIFACETADO COM MARCADOR, CANHAO: PLASTICO ROSQUEAVEL, ESTERIL: SIM, USO: DESCARTAVEL, FORMA FORNECIMENTO: CAIXA COM 100</w:t>
            </w:r>
          </w:p>
        </w:tc>
        <w:tc>
          <w:tcPr>
            <w:tcW w:w="1183" w:type="dxa"/>
            <w:shd w:val="clear" w:color="FFFFFF" w:fill="FFFFFF"/>
            <w:vAlign w:val="center"/>
            <w:hideMark/>
          </w:tcPr>
          <w:p w14:paraId="0311EA5B"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Rotina odontologia</w:t>
            </w:r>
          </w:p>
        </w:tc>
        <w:tc>
          <w:tcPr>
            <w:tcW w:w="1081" w:type="dxa"/>
            <w:shd w:val="clear" w:color="FFFFFF" w:fill="FFFFFF"/>
            <w:vAlign w:val="center"/>
            <w:hideMark/>
          </w:tcPr>
          <w:p w14:paraId="61585B15"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1/2</w:t>
            </w:r>
          </w:p>
        </w:tc>
        <w:tc>
          <w:tcPr>
            <w:tcW w:w="860" w:type="dxa"/>
            <w:shd w:val="clear" w:color="FFFFFF" w:fill="FFFFFF"/>
            <w:vAlign w:val="center"/>
            <w:hideMark/>
          </w:tcPr>
          <w:p w14:paraId="15AB0D0D"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6</w:t>
            </w:r>
          </w:p>
        </w:tc>
        <w:tc>
          <w:tcPr>
            <w:tcW w:w="1607" w:type="dxa"/>
            <w:shd w:val="clear" w:color="FFFFFF" w:fill="FFFFFF"/>
            <w:vAlign w:val="center"/>
            <w:hideMark/>
          </w:tcPr>
          <w:p w14:paraId="5E205CB9"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N/A</w:t>
            </w:r>
          </w:p>
        </w:tc>
        <w:tc>
          <w:tcPr>
            <w:tcW w:w="1263" w:type="dxa"/>
            <w:shd w:val="clear" w:color="FFFFFF" w:fill="FFFFFF"/>
            <w:vAlign w:val="center"/>
            <w:hideMark/>
          </w:tcPr>
          <w:p w14:paraId="1A921D78"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TERUMO</w:t>
            </w:r>
          </w:p>
        </w:tc>
        <w:tc>
          <w:tcPr>
            <w:tcW w:w="1404" w:type="dxa"/>
            <w:shd w:val="clear" w:color="FFFFFF" w:fill="FFFFFF"/>
            <w:vAlign w:val="center"/>
            <w:hideMark/>
          </w:tcPr>
          <w:p w14:paraId="72814C86" w14:textId="77777777" w:rsidR="00C66BEB" w:rsidRPr="00CE6087" w:rsidRDefault="00C66BEB" w:rsidP="005E2920">
            <w:pPr>
              <w:jc w:val="center"/>
              <w:rPr>
                <w:rFonts w:ascii="&quot;\0022Times New Roman\0022&quot;" w:hAnsi="&quot;\0022Times New Roman\0022&quot;" w:cs="Calibri"/>
                <w:color w:val="000000"/>
                <w:sz w:val="16"/>
                <w:szCs w:val="16"/>
              </w:rPr>
            </w:pPr>
            <w:r w:rsidRPr="00CE6087">
              <w:rPr>
                <w:rFonts w:ascii="&quot;\0022Times New Roman\0022&quot;" w:hAnsi="&quot;\0022Times New Roman\0022&quot;" w:cs="Calibri"/>
                <w:color w:val="000000"/>
                <w:sz w:val="16"/>
                <w:szCs w:val="16"/>
              </w:rPr>
              <w:t>6x</w:t>
            </w:r>
          </w:p>
        </w:tc>
        <w:tc>
          <w:tcPr>
            <w:tcW w:w="843" w:type="dxa"/>
            <w:shd w:val="clear" w:color="FFFFFF" w:fill="FFFFFF"/>
            <w:vAlign w:val="center"/>
            <w:hideMark/>
          </w:tcPr>
          <w:p w14:paraId="656198E7" w14:textId="77777777" w:rsidR="00C66BEB" w:rsidRPr="00CE6087" w:rsidRDefault="00C66BEB" w:rsidP="005E2920">
            <w:pPr>
              <w:jc w:val="center"/>
              <w:rPr>
                <w:rFonts w:ascii="&quot;\0022Times New Roman\0022&quot;" w:hAnsi="&quot;\0022Times New Roman\0022&quot;" w:cs="Calibri"/>
                <w:color w:val="000000"/>
                <w:sz w:val="16"/>
                <w:szCs w:val="16"/>
              </w:rPr>
            </w:pPr>
            <w:r w:rsidRPr="00CE6087">
              <w:rPr>
                <w:rFonts w:ascii="&quot;\0022Times New Roman\0022&quot;" w:hAnsi="&quot;\0022Times New Roman\0022&quot;" w:cs="Calibri"/>
                <w:color w:val="000000"/>
                <w:sz w:val="16"/>
                <w:szCs w:val="16"/>
              </w:rPr>
              <w:t>2</w:t>
            </w:r>
          </w:p>
        </w:tc>
      </w:tr>
      <w:tr w:rsidR="00C66BEB" w:rsidRPr="00CE6087" w14:paraId="7A9741E3" w14:textId="77777777" w:rsidTr="005E2920">
        <w:trPr>
          <w:trHeight w:val="840"/>
        </w:trPr>
        <w:tc>
          <w:tcPr>
            <w:tcW w:w="3052" w:type="dxa"/>
            <w:shd w:val="clear" w:color="FFFFFF" w:fill="FFFFFF"/>
            <w:vAlign w:val="bottom"/>
            <w:hideMark/>
          </w:tcPr>
          <w:p w14:paraId="19BBCB2E" w14:textId="77777777" w:rsidR="00C66BEB" w:rsidRPr="00CE6087" w:rsidRDefault="00C66BEB" w:rsidP="005E2920">
            <w:pP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MEDICAMENTO USO HUMANO - GRUPO FARMACOLOGICO: ANESTESICO TOPICO, PRINCIPIO ATIVO: BENZOCAINA, FORMA FARMACEUTICA: GEL ORAL, CONCENTRACAO / DOSAGEM: 200, UNIDADE: MG/G, VOLUME: 12 gramas, APRESENTACAO: POTE, ACESSORIO: NAO APLICAVEL</w:t>
            </w:r>
          </w:p>
        </w:tc>
        <w:tc>
          <w:tcPr>
            <w:tcW w:w="1183" w:type="dxa"/>
            <w:shd w:val="clear" w:color="FFFFFF" w:fill="FFFFFF"/>
            <w:vAlign w:val="center"/>
            <w:hideMark/>
          </w:tcPr>
          <w:p w14:paraId="546E692B"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Rotina odontologia</w:t>
            </w:r>
          </w:p>
        </w:tc>
        <w:tc>
          <w:tcPr>
            <w:tcW w:w="1081" w:type="dxa"/>
            <w:shd w:val="clear" w:color="FFFFFF" w:fill="FFFFFF"/>
            <w:vAlign w:val="center"/>
            <w:hideMark/>
          </w:tcPr>
          <w:p w14:paraId="2AC57F13"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2</w:t>
            </w:r>
          </w:p>
        </w:tc>
        <w:tc>
          <w:tcPr>
            <w:tcW w:w="860" w:type="dxa"/>
            <w:shd w:val="clear" w:color="FFFFFF" w:fill="FFFFFF"/>
            <w:vAlign w:val="center"/>
            <w:hideMark/>
          </w:tcPr>
          <w:p w14:paraId="75A8B751"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24</w:t>
            </w:r>
          </w:p>
        </w:tc>
        <w:tc>
          <w:tcPr>
            <w:tcW w:w="1607" w:type="dxa"/>
            <w:shd w:val="clear" w:color="FFFFFF" w:fill="FFFFFF"/>
            <w:vAlign w:val="center"/>
            <w:hideMark/>
          </w:tcPr>
          <w:p w14:paraId="648DA033"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N/A</w:t>
            </w:r>
          </w:p>
        </w:tc>
        <w:tc>
          <w:tcPr>
            <w:tcW w:w="1263" w:type="dxa"/>
            <w:shd w:val="clear" w:color="FFFFFF" w:fill="FFFFFF"/>
            <w:vAlign w:val="center"/>
            <w:hideMark/>
          </w:tcPr>
          <w:p w14:paraId="2847B572"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DFL</w:t>
            </w:r>
          </w:p>
        </w:tc>
        <w:tc>
          <w:tcPr>
            <w:tcW w:w="1404" w:type="dxa"/>
            <w:shd w:val="clear" w:color="FFFFFF" w:fill="FFFFFF"/>
            <w:vAlign w:val="center"/>
            <w:hideMark/>
          </w:tcPr>
          <w:p w14:paraId="6208A5FC" w14:textId="77777777" w:rsidR="00C66BEB" w:rsidRPr="00CE6087" w:rsidRDefault="00C66BEB" w:rsidP="005E2920">
            <w:pPr>
              <w:jc w:val="center"/>
              <w:rPr>
                <w:rFonts w:ascii="&quot;\0022Times New Roman\0022&quot;" w:hAnsi="&quot;\0022Times New Roman\0022&quot;" w:cs="Calibri"/>
                <w:color w:val="000000"/>
                <w:sz w:val="16"/>
                <w:szCs w:val="16"/>
              </w:rPr>
            </w:pPr>
            <w:r w:rsidRPr="00CE6087">
              <w:rPr>
                <w:rFonts w:ascii="&quot;\0022Times New Roman\0022&quot;" w:hAnsi="&quot;\0022Times New Roman\0022&quot;" w:cs="Calibri"/>
                <w:color w:val="000000"/>
                <w:sz w:val="16"/>
                <w:szCs w:val="16"/>
              </w:rPr>
              <w:t>12x</w:t>
            </w:r>
          </w:p>
        </w:tc>
        <w:tc>
          <w:tcPr>
            <w:tcW w:w="843" w:type="dxa"/>
            <w:shd w:val="clear" w:color="FFFFFF" w:fill="FFFFFF"/>
            <w:vAlign w:val="center"/>
            <w:hideMark/>
          </w:tcPr>
          <w:p w14:paraId="00D4B102" w14:textId="77777777" w:rsidR="00C66BEB" w:rsidRPr="00CE6087" w:rsidRDefault="00C66BEB" w:rsidP="005E2920">
            <w:pPr>
              <w:jc w:val="center"/>
              <w:rPr>
                <w:rFonts w:ascii="&quot;\0022Times New Roman\0022&quot;" w:hAnsi="&quot;\0022Times New Roman\0022&quot;" w:cs="Calibri"/>
                <w:color w:val="000000"/>
                <w:sz w:val="16"/>
                <w:szCs w:val="16"/>
              </w:rPr>
            </w:pPr>
            <w:r w:rsidRPr="00CE6087">
              <w:rPr>
                <w:rFonts w:ascii="&quot;\0022Times New Roman\0022&quot;" w:hAnsi="&quot;\0022Times New Roman\0022&quot;" w:cs="Calibri"/>
                <w:color w:val="000000"/>
                <w:sz w:val="16"/>
                <w:szCs w:val="16"/>
              </w:rPr>
              <w:t>4</w:t>
            </w:r>
          </w:p>
        </w:tc>
      </w:tr>
      <w:tr w:rsidR="00C66BEB" w:rsidRPr="00CE6087" w14:paraId="66306840" w14:textId="77777777" w:rsidTr="005E2920">
        <w:trPr>
          <w:trHeight w:val="1248"/>
        </w:trPr>
        <w:tc>
          <w:tcPr>
            <w:tcW w:w="3052" w:type="dxa"/>
            <w:shd w:val="clear" w:color="FFFFFF" w:fill="FFFFFF"/>
            <w:vAlign w:val="bottom"/>
            <w:hideMark/>
          </w:tcPr>
          <w:p w14:paraId="17C78918" w14:textId="77777777" w:rsidR="00C66BEB" w:rsidRPr="00CE6087" w:rsidRDefault="00C66BEB" w:rsidP="005E2920">
            <w:pP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RESTAURADOR PROVISÓRIO ODONTOLÓGICO TIPO: FOTOATIVÁVEL RESINOSO (NÃO EUGENÓLICO) BASE QUÍMICA: GRUPOS DIMETACRILATOS E CARGAS DE DIÓXIDO DE SILÍCIO CONSISTÊNCIA: ELASTOMÉRICA LIBERAÇÃO DE FLUOR: SIM (FLUORETO DE SÓDIO) COR: TRANSLÚCIDO OU DENTINA EMBALAGEM: SERINGA DE 2G (KIT COM 2 SERINGAS)</w:t>
            </w:r>
          </w:p>
        </w:tc>
        <w:tc>
          <w:tcPr>
            <w:tcW w:w="1183" w:type="dxa"/>
            <w:shd w:val="clear" w:color="FFFFFF" w:fill="FFFFFF"/>
            <w:vAlign w:val="center"/>
            <w:hideMark/>
          </w:tcPr>
          <w:p w14:paraId="5CE324D3"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Rotina odontologia</w:t>
            </w:r>
          </w:p>
        </w:tc>
        <w:tc>
          <w:tcPr>
            <w:tcW w:w="1081" w:type="dxa"/>
            <w:shd w:val="clear" w:color="FFFFFF" w:fill="FFFFFF"/>
            <w:vAlign w:val="center"/>
            <w:hideMark/>
          </w:tcPr>
          <w:p w14:paraId="11089AF5"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1</w:t>
            </w:r>
          </w:p>
        </w:tc>
        <w:tc>
          <w:tcPr>
            <w:tcW w:w="860" w:type="dxa"/>
            <w:shd w:val="clear" w:color="FFFFFF" w:fill="FFFFFF"/>
            <w:vAlign w:val="center"/>
            <w:hideMark/>
          </w:tcPr>
          <w:p w14:paraId="122D567D"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12</w:t>
            </w:r>
          </w:p>
        </w:tc>
        <w:tc>
          <w:tcPr>
            <w:tcW w:w="1607" w:type="dxa"/>
            <w:shd w:val="clear" w:color="FFFFFF" w:fill="FFFFFF"/>
            <w:vAlign w:val="center"/>
            <w:hideMark/>
          </w:tcPr>
          <w:p w14:paraId="705BB6B3"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N/A</w:t>
            </w:r>
          </w:p>
        </w:tc>
        <w:tc>
          <w:tcPr>
            <w:tcW w:w="1263" w:type="dxa"/>
            <w:shd w:val="clear" w:color="FFFFFF" w:fill="FFFFFF"/>
            <w:vAlign w:val="center"/>
            <w:hideMark/>
          </w:tcPr>
          <w:p w14:paraId="097CE133"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VOCO</w:t>
            </w:r>
          </w:p>
        </w:tc>
        <w:tc>
          <w:tcPr>
            <w:tcW w:w="1404" w:type="dxa"/>
            <w:shd w:val="clear" w:color="FFFFFF" w:fill="FFFFFF"/>
            <w:vAlign w:val="center"/>
            <w:hideMark/>
          </w:tcPr>
          <w:p w14:paraId="16D811DC" w14:textId="77777777" w:rsidR="00C66BEB" w:rsidRPr="00CE6087" w:rsidRDefault="00C66BEB" w:rsidP="005E2920">
            <w:pPr>
              <w:jc w:val="center"/>
              <w:rPr>
                <w:rFonts w:ascii="&quot;\0022Times New Roman\0022&quot;" w:hAnsi="&quot;\0022Times New Roman\0022&quot;" w:cs="Calibri"/>
                <w:color w:val="000000"/>
                <w:sz w:val="16"/>
                <w:szCs w:val="16"/>
              </w:rPr>
            </w:pPr>
            <w:r w:rsidRPr="00CE6087">
              <w:rPr>
                <w:rFonts w:ascii="&quot;\0022Times New Roman\0022&quot;" w:hAnsi="&quot;\0022Times New Roman\0022&quot;" w:cs="Calibri"/>
                <w:color w:val="000000"/>
                <w:sz w:val="16"/>
                <w:szCs w:val="16"/>
              </w:rPr>
              <w:t>12x</w:t>
            </w:r>
          </w:p>
        </w:tc>
        <w:tc>
          <w:tcPr>
            <w:tcW w:w="843" w:type="dxa"/>
            <w:shd w:val="clear" w:color="FFFFFF" w:fill="FFFFFF"/>
            <w:vAlign w:val="center"/>
            <w:hideMark/>
          </w:tcPr>
          <w:p w14:paraId="7A31DE77" w14:textId="77777777" w:rsidR="00C66BEB" w:rsidRPr="00CE6087" w:rsidRDefault="00C66BEB" w:rsidP="005E2920">
            <w:pPr>
              <w:jc w:val="center"/>
              <w:rPr>
                <w:rFonts w:ascii="&quot;\0022Times New Roman\0022&quot;" w:hAnsi="&quot;\0022Times New Roman\0022&quot;" w:cs="Calibri"/>
                <w:color w:val="000000"/>
                <w:sz w:val="16"/>
                <w:szCs w:val="16"/>
              </w:rPr>
            </w:pPr>
            <w:r w:rsidRPr="00CE6087">
              <w:rPr>
                <w:rFonts w:ascii="&quot;\0022Times New Roman\0022&quot;" w:hAnsi="&quot;\0022Times New Roman\0022&quot;" w:cs="Calibri"/>
                <w:color w:val="000000"/>
                <w:sz w:val="16"/>
                <w:szCs w:val="16"/>
              </w:rPr>
              <w:t>2</w:t>
            </w:r>
          </w:p>
        </w:tc>
      </w:tr>
      <w:tr w:rsidR="00C66BEB" w:rsidRPr="00CE6087" w14:paraId="34F63E2C" w14:textId="77777777" w:rsidTr="005E2920">
        <w:trPr>
          <w:trHeight w:val="432"/>
        </w:trPr>
        <w:tc>
          <w:tcPr>
            <w:tcW w:w="3052" w:type="dxa"/>
            <w:shd w:val="clear" w:color="FFFFFF" w:fill="FFFFFF"/>
            <w:vAlign w:val="bottom"/>
            <w:hideMark/>
          </w:tcPr>
          <w:p w14:paraId="6A1C442D" w14:textId="77777777" w:rsidR="00C66BEB" w:rsidRPr="00CE6087" w:rsidRDefault="00C66BEB" w:rsidP="005E2920">
            <w:pP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GESSO ODONTOLOGICO - TIPO: PEDRA TIPO III, COR: AMARELO, FORNECIMENTO: EMBALAGEM COM 1 KG</w:t>
            </w:r>
          </w:p>
        </w:tc>
        <w:tc>
          <w:tcPr>
            <w:tcW w:w="1183" w:type="dxa"/>
            <w:shd w:val="clear" w:color="FFFFFF" w:fill="FFFFFF"/>
            <w:vAlign w:val="center"/>
            <w:hideMark/>
          </w:tcPr>
          <w:p w14:paraId="597065E3"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Rotina odontologia</w:t>
            </w:r>
          </w:p>
        </w:tc>
        <w:tc>
          <w:tcPr>
            <w:tcW w:w="1081" w:type="dxa"/>
            <w:shd w:val="clear" w:color="FFFFFF" w:fill="FFFFFF"/>
            <w:vAlign w:val="center"/>
            <w:hideMark/>
          </w:tcPr>
          <w:p w14:paraId="480192C0"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2</w:t>
            </w:r>
          </w:p>
        </w:tc>
        <w:tc>
          <w:tcPr>
            <w:tcW w:w="860" w:type="dxa"/>
            <w:shd w:val="clear" w:color="FFFFFF" w:fill="FFFFFF"/>
            <w:vAlign w:val="center"/>
            <w:hideMark/>
          </w:tcPr>
          <w:p w14:paraId="7F67AF0E"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24</w:t>
            </w:r>
          </w:p>
        </w:tc>
        <w:tc>
          <w:tcPr>
            <w:tcW w:w="1607" w:type="dxa"/>
            <w:shd w:val="clear" w:color="FFFFFF" w:fill="FFFFFF"/>
            <w:vAlign w:val="center"/>
            <w:hideMark/>
          </w:tcPr>
          <w:p w14:paraId="47B3AE16"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N/A</w:t>
            </w:r>
          </w:p>
        </w:tc>
        <w:tc>
          <w:tcPr>
            <w:tcW w:w="1263" w:type="dxa"/>
            <w:shd w:val="clear" w:color="FFFFFF" w:fill="FFFFFF"/>
            <w:vAlign w:val="center"/>
            <w:hideMark/>
          </w:tcPr>
          <w:p w14:paraId="532A6186"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VIGODENT</w:t>
            </w:r>
          </w:p>
        </w:tc>
        <w:tc>
          <w:tcPr>
            <w:tcW w:w="1404" w:type="dxa"/>
            <w:shd w:val="clear" w:color="FFFFFF" w:fill="FFFFFF"/>
            <w:vAlign w:val="center"/>
            <w:hideMark/>
          </w:tcPr>
          <w:p w14:paraId="1BEC4239" w14:textId="77777777" w:rsidR="00C66BEB" w:rsidRPr="00CE6087" w:rsidRDefault="00C66BEB" w:rsidP="005E2920">
            <w:pPr>
              <w:jc w:val="center"/>
              <w:rPr>
                <w:rFonts w:ascii="&quot;\0022Times New Roman\0022&quot;" w:hAnsi="&quot;\0022Times New Roman\0022&quot;" w:cs="Calibri"/>
                <w:color w:val="000000"/>
                <w:sz w:val="16"/>
                <w:szCs w:val="16"/>
              </w:rPr>
            </w:pPr>
            <w:r w:rsidRPr="00CE6087">
              <w:rPr>
                <w:rFonts w:ascii="&quot;\0022Times New Roman\0022&quot;" w:hAnsi="&quot;\0022Times New Roman\0022&quot;" w:cs="Calibri"/>
                <w:color w:val="000000"/>
                <w:sz w:val="16"/>
                <w:szCs w:val="16"/>
              </w:rPr>
              <w:t>12x</w:t>
            </w:r>
          </w:p>
        </w:tc>
        <w:tc>
          <w:tcPr>
            <w:tcW w:w="843" w:type="dxa"/>
            <w:shd w:val="clear" w:color="FFFFFF" w:fill="FFFFFF"/>
            <w:vAlign w:val="center"/>
            <w:hideMark/>
          </w:tcPr>
          <w:p w14:paraId="51B557CD" w14:textId="77777777" w:rsidR="00C66BEB" w:rsidRPr="00CE6087" w:rsidRDefault="00C66BEB" w:rsidP="005E2920">
            <w:pPr>
              <w:jc w:val="center"/>
              <w:rPr>
                <w:rFonts w:ascii="&quot;\0022Times New Roman\0022&quot;" w:hAnsi="&quot;\0022Times New Roman\0022&quot;" w:cs="Calibri"/>
                <w:color w:val="000000"/>
                <w:sz w:val="16"/>
                <w:szCs w:val="16"/>
              </w:rPr>
            </w:pPr>
            <w:r w:rsidRPr="00CE6087">
              <w:rPr>
                <w:rFonts w:ascii="&quot;\0022Times New Roman\0022&quot;" w:hAnsi="&quot;\0022Times New Roman\0022&quot;" w:cs="Calibri"/>
                <w:color w:val="000000"/>
                <w:sz w:val="16"/>
                <w:szCs w:val="16"/>
              </w:rPr>
              <w:t>3</w:t>
            </w:r>
          </w:p>
        </w:tc>
      </w:tr>
      <w:tr w:rsidR="00C66BEB" w:rsidRPr="00CE6087" w14:paraId="2E855881" w14:textId="77777777" w:rsidTr="005E2920">
        <w:trPr>
          <w:trHeight w:val="1044"/>
        </w:trPr>
        <w:tc>
          <w:tcPr>
            <w:tcW w:w="3052" w:type="dxa"/>
            <w:shd w:val="clear" w:color="FFFFFF" w:fill="FFFFFF"/>
            <w:vAlign w:val="bottom"/>
            <w:hideMark/>
          </w:tcPr>
          <w:p w14:paraId="65BBEAA2" w14:textId="77777777" w:rsidR="00C66BEB" w:rsidRPr="00CE6087" w:rsidRDefault="00C66BEB" w:rsidP="005E2920">
            <w:pP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GESSO PEDRA CLASSE ESPECIAL IV (SINTÉTICO) PROPRIEDADES FÍSICAS: ALTA RESISTÊNCIA À COMPRESSÃO E BAIXA EXPANSÃO (0,08%) CARACTERÍSTICA: ELEVADA TIXOTROPIA E SUPERFÍCIE LISA/DURA TEMPO DE TRABALHO: APROX. 8 MINUTOS COR: CASTANHO DOURADO (MARROM DOURADO) EMBALAGEM: PACOTE DE 5KG</w:t>
            </w:r>
          </w:p>
        </w:tc>
        <w:tc>
          <w:tcPr>
            <w:tcW w:w="1183" w:type="dxa"/>
            <w:shd w:val="clear" w:color="FFFFFF" w:fill="FFFFFF"/>
            <w:vAlign w:val="center"/>
            <w:hideMark/>
          </w:tcPr>
          <w:p w14:paraId="75254215"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Rotina odontologia</w:t>
            </w:r>
          </w:p>
        </w:tc>
        <w:tc>
          <w:tcPr>
            <w:tcW w:w="1081" w:type="dxa"/>
            <w:shd w:val="clear" w:color="FFFFFF" w:fill="FFFFFF"/>
            <w:vAlign w:val="center"/>
            <w:hideMark/>
          </w:tcPr>
          <w:p w14:paraId="31651BC9"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1</w:t>
            </w:r>
          </w:p>
        </w:tc>
        <w:tc>
          <w:tcPr>
            <w:tcW w:w="860" w:type="dxa"/>
            <w:shd w:val="clear" w:color="FFFFFF" w:fill="FFFFFF"/>
            <w:vAlign w:val="center"/>
            <w:hideMark/>
          </w:tcPr>
          <w:p w14:paraId="0EE7C71D"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12</w:t>
            </w:r>
          </w:p>
        </w:tc>
        <w:tc>
          <w:tcPr>
            <w:tcW w:w="1607" w:type="dxa"/>
            <w:shd w:val="clear" w:color="FFFFFF" w:fill="FFFFFF"/>
            <w:vAlign w:val="center"/>
            <w:hideMark/>
          </w:tcPr>
          <w:p w14:paraId="6CCE55E2"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N/A</w:t>
            </w:r>
          </w:p>
        </w:tc>
        <w:tc>
          <w:tcPr>
            <w:tcW w:w="1263" w:type="dxa"/>
            <w:shd w:val="clear" w:color="FFFFFF" w:fill="FFFFFF"/>
            <w:vAlign w:val="center"/>
            <w:hideMark/>
          </w:tcPr>
          <w:p w14:paraId="42C1C1B4"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FUJIROCK</w:t>
            </w:r>
          </w:p>
        </w:tc>
        <w:tc>
          <w:tcPr>
            <w:tcW w:w="1404" w:type="dxa"/>
            <w:shd w:val="clear" w:color="FFFFFF" w:fill="FFFFFF"/>
            <w:vAlign w:val="center"/>
            <w:hideMark/>
          </w:tcPr>
          <w:p w14:paraId="1E30E0F2" w14:textId="77777777" w:rsidR="00C66BEB" w:rsidRPr="00CE6087" w:rsidRDefault="00C66BEB" w:rsidP="005E2920">
            <w:pPr>
              <w:jc w:val="center"/>
              <w:rPr>
                <w:rFonts w:ascii="&quot;\0022Times New Roman\0022&quot;" w:hAnsi="&quot;\0022Times New Roman\0022&quot;" w:cs="Calibri"/>
                <w:color w:val="000000"/>
                <w:sz w:val="16"/>
                <w:szCs w:val="16"/>
              </w:rPr>
            </w:pPr>
            <w:r w:rsidRPr="00CE6087">
              <w:rPr>
                <w:rFonts w:ascii="&quot;\0022Times New Roman\0022&quot;" w:hAnsi="&quot;\0022Times New Roman\0022&quot;" w:cs="Calibri"/>
                <w:color w:val="000000"/>
                <w:sz w:val="16"/>
                <w:szCs w:val="16"/>
              </w:rPr>
              <w:t>12x</w:t>
            </w:r>
          </w:p>
        </w:tc>
        <w:tc>
          <w:tcPr>
            <w:tcW w:w="843" w:type="dxa"/>
            <w:shd w:val="clear" w:color="FFFFFF" w:fill="FFFFFF"/>
            <w:vAlign w:val="center"/>
            <w:hideMark/>
          </w:tcPr>
          <w:p w14:paraId="5432737D" w14:textId="77777777" w:rsidR="00C66BEB" w:rsidRPr="00CE6087" w:rsidRDefault="00C66BEB" w:rsidP="005E2920">
            <w:pPr>
              <w:jc w:val="center"/>
              <w:rPr>
                <w:rFonts w:ascii="&quot;\0022Times New Roman\0022&quot;" w:hAnsi="&quot;\0022Times New Roman\0022&quot;" w:cs="Calibri"/>
                <w:color w:val="000000"/>
                <w:sz w:val="16"/>
                <w:szCs w:val="16"/>
              </w:rPr>
            </w:pPr>
            <w:r w:rsidRPr="00CE6087">
              <w:rPr>
                <w:rFonts w:ascii="&quot;\0022Times New Roman\0022&quot;" w:hAnsi="&quot;\0022Times New Roman\0022&quot;" w:cs="Calibri"/>
                <w:color w:val="000000"/>
                <w:sz w:val="16"/>
                <w:szCs w:val="16"/>
              </w:rPr>
              <w:t>2</w:t>
            </w:r>
          </w:p>
        </w:tc>
      </w:tr>
      <w:tr w:rsidR="00C66BEB" w:rsidRPr="00CE6087" w14:paraId="79DA2FE5" w14:textId="77777777" w:rsidTr="005E2920">
        <w:trPr>
          <w:trHeight w:val="1248"/>
        </w:trPr>
        <w:tc>
          <w:tcPr>
            <w:tcW w:w="3052" w:type="dxa"/>
            <w:shd w:val="clear" w:color="FFFFFF" w:fill="FFFFFF"/>
            <w:vAlign w:val="bottom"/>
            <w:hideMark/>
          </w:tcPr>
          <w:p w14:paraId="4CA11B63" w14:textId="77777777" w:rsidR="00C66BEB" w:rsidRPr="00CE6087" w:rsidRDefault="00C66BEB" w:rsidP="005E2920">
            <w:pP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ALGINATO ODONTOLOGICO - TIPO: ELASTICO, ELEVADA ESTABILIDADE DIMENSIONAL, PODENDO SER VAZADO EM ATE 5 DIAS, RAPIDA ABSORCAO, TEMPO DE TRABALHO E PRESA RAPIDOS, TIXOTROPICO, LIVRE DE POEIRA, COMPONENTES ALGINATO DE SODIO, FOSFATO TRISODICO, SULFATO DE CALCIO, SABOR: CORANTES ALIMENTICEOS, ENTRE OUTROS, FORMA FORNECIMENTO: EMBALAGEM 453 G</w:t>
            </w:r>
          </w:p>
        </w:tc>
        <w:tc>
          <w:tcPr>
            <w:tcW w:w="1183" w:type="dxa"/>
            <w:shd w:val="clear" w:color="FFFFFF" w:fill="FFFFFF"/>
            <w:vAlign w:val="center"/>
            <w:hideMark/>
          </w:tcPr>
          <w:p w14:paraId="5BA48C97"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Rotina odontologia</w:t>
            </w:r>
          </w:p>
        </w:tc>
        <w:tc>
          <w:tcPr>
            <w:tcW w:w="1081" w:type="dxa"/>
            <w:shd w:val="clear" w:color="FFFFFF" w:fill="FFFFFF"/>
            <w:vAlign w:val="center"/>
            <w:hideMark/>
          </w:tcPr>
          <w:p w14:paraId="52B25EB6"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2</w:t>
            </w:r>
          </w:p>
        </w:tc>
        <w:tc>
          <w:tcPr>
            <w:tcW w:w="860" w:type="dxa"/>
            <w:shd w:val="clear" w:color="FFFFFF" w:fill="FFFFFF"/>
            <w:vAlign w:val="center"/>
            <w:hideMark/>
          </w:tcPr>
          <w:p w14:paraId="1FE84E80"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24</w:t>
            </w:r>
          </w:p>
        </w:tc>
        <w:tc>
          <w:tcPr>
            <w:tcW w:w="1607" w:type="dxa"/>
            <w:shd w:val="clear" w:color="FFFFFF" w:fill="FFFFFF"/>
            <w:vAlign w:val="center"/>
            <w:hideMark/>
          </w:tcPr>
          <w:p w14:paraId="2E184AEF"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N/A</w:t>
            </w:r>
          </w:p>
        </w:tc>
        <w:tc>
          <w:tcPr>
            <w:tcW w:w="1263" w:type="dxa"/>
            <w:shd w:val="clear" w:color="FFFFFF" w:fill="FFFFFF"/>
            <w:vAlign w:val="center"/>
            <w:hideMark/>
          </w:tcPr>
          <w:p w14:paraId="74FF82C5"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ZHEMARCK</w:t>
            </w:r>
          </w:p>
        </w:tc>
        <w:tc>
          <w:tcPr>
            <w:tcW w:w="1404" w:type="dxa"/>
            <w:shd w:val="clear" w:color="FFFFFF" w:fill="FFFFFF"/>
            <w:vAlign w:val="center"/>
            <w:hideMark/>
          </w:tcPr>
          <w:p w14:paraId="0948B881" w14:textId="77777777" w:rsidR="00C66BEB" w:rsidRPr="00CE6087" w:rsidRDefault="00C66BEB" w:rsidP="005E2920">
            <w:pPr>
              <w:jc w:val="center"/>
              <w:rPr>
                <w:rFonts w:ascii="&quot;\0022Times New Roman\0022&quot;" w:hAnsi="&quot;\0022Times New Roman\0022&quot;" w:cs="Calibri"/>
                <w:color w:val="000000"/>
                <w:sz w:val="16"/>
                <w:szCs w:val="16"/>
              </w:rPr>
            </w:pPr>
            <w:r w:rsidRPr="00CE6087">
              <w:rPr>
                <w:rFonts w:ascii="&quot;\0022Times New Roman\0022&quot;" w:hAnsi="&quot;\0022Times New Roman\0022&quot;" w:cs="Calibri"/>
                <w:color w:val="000000"/>
                <w:sz w:val="16"/>
                <w:szCs w:val="16"/>
              </w:rPr>
              <w:t>12x</w:t>
            </w:r>
          </w:p>
        </w:tc>
        <w:tc>
          <w:tcPr>
            <w:tcW w:w="843" w:type="dxa"/>
            <w:shd w:val="clear" w:color="FFFFFF" w:fill="FFFFFF"/>
            <w:vAlign w:val="center"/>
            <w:hideMark/>
          </w:tcPr>
          <w:p w14:paraId="45DAE6EF" w14:textId="77777777" w:rsidR="00C66BEB" w:rsidRPr="00CE6087" w:rsidRDefault="00C66BEB" w:rsidP="005E2920">
            <w:pPr>
              <w:jc w:val="center"/>
              <w:rPr>
                <w:rFonts w:ascii="&quot;\0022Times New Roman\0022&quot;" w:hAnsi="&quot;\0022Times New Roman\0022&quot;" w:cs="Calibri"/>
                <w:color w:val="000000"/>
                <w:sz w:val="16"/>
                <w:szCs w:val="16"/>
              </w:rPr>
            </w:pPr>
            <w:r w:rsidRPr="00CE6087">
              <w:rPr>
                <w:rFonts w:ascii="&quot;\0022Times New Roman\0022&quot;" w:hAnsi="&quot;\0022Times New Roman\0022&quot;" w:cs="Calibri"/>
                <w:color w:val="000000"/>
                <w:sz w:val="16"/>
                <w:szCs w:val="16"/>
              </w:rPr>
              <w:t>3</w:t>
            </w:r>
          </w:p>
        </w:tc>
      </w:tr>
      <w:tr w:rsidR="00C66BEB" w:rsidRPr="00CE6087" w14:paraId="6FBA28FB" w14:textId="77777777" w:rsidTr="005E2920">
        <w:trPr>
          <w:trHeight w:val="636"/>
        </w:trPr>
        <w:tc>
          <w:tcPr>
            <w:tcW w:w="3052" w:type="dxa"/>
            <w:shd w:val="clear" w:color="FFFFFF" w:fill="FFFFFF"/>
            <w:vAlign w:val="bottom"/>
            <w:hideMark/>
          </w:tcPr>
          <w:p w14:paraId="426C5290" w14:textId="77777777" w:rsidR="00C66BEB" w:rsidRPr="00CE6087" w:rsidRDefault="00C66BEB" w:rsidP="005E2920">
            <w:pP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ÁCIDO FOSFÓRICO 37%, GEL PARA CONDICIONAMENTO DE ESMALTE E DENTINA NO PREPARO ADESIVO DO SUBSTRATO DENTAL EMBALAGEM COM 3 SERINGAS DE 2,5 G</w:t>
            </w:r>
          </w:p>
        </w:tc>
        <w:tc>
          <w:tcPr>
            <w:tcW w:w="1183" w:type="dxa"/>
            <w:shd w:val="clear" w:color="FFFFFF" w:fill="FFFFFF"/>
            <w:vAlign w:val="center"/>
            <w:hideMark/>
          </w:tcPr>
          <w:p w14:paraId="50A82738"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Rotina odontologia</w:t>
            </w:r>
          </w:p>
        </w:tc>
        <w:tc>
          <w:tcPr>
            <w:tcW w:w="1081" w:type="dxa"/>
            <w:shd w:val="clear" w:color="FFFFFF" w:fill="FFFFFF"/>
            <w:vAlign w:val="center"/>
            <w:hideMark/>
          </w:tcPr>
          <w:p w14:paraId="5DF55F11"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4</w:t>
            </w:r>
          </w:p>
        </w:tc>
        <w:tc>
          <w:tcPr>
            <w:tcW w:w="860" w:type="dxa"/>
            <w:shd w:val="clear" w:color="FFFFFF" w:fill="FFFFFF"/>
            <w:vAlign w:val="center"/>
            <w:hideMark/>
          </w:tcPr>
          <w:p w14:paraId="294CF335"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48</w:t>
            </w:r>
          </w:p>
        </w:tc>
        <w:tc>
          <w:tcPr>
            <w:tcW w:w="1607" w:type="dxa"/>
            <w:shd w:val="clear" w:color="FFFFFF" w:fill="FFFFFF"/>
            <w:vAlign w:val="center"/>
            <w:hideMark/>
          </w:tcPr>
          <w:p w14:paraId="081AFE8A"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N/A</w:t>
            </w:r>
          </w:p>
        </w:tc>
        <w:tc>
          <w:tcPr>
            <w:tcW w:w="1263" w:type="dxa"/>
            <w:shd w:val="clear" w:color="FFFFFF" w:fill="FFFFFF"/>
            <w:vAlign w:val="center"/>
            <w:hideMark/>
          </w:tcPr>
          <w:p w14:paraId="0EA3B626"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FGM</w:t>
            </w:r>
          </w:p>
        </w:tc>
        <w:tc>
          <w:tcPr>
            <w:tcW w:w="1404" w:type="dxa"/>
            <w:shd w:val="clear" w:color="FFFFFF" w:fill="FFFFFF"/>
            <w:vAlign w:val="center"/>
            <w:hideMark/>
          </w:tcPr>
          <w:p w14:paraId="398F8441" w14:textId="77777777" w:rsidR="00C66BEB" w:rsidRPr="00CE6087" w:rsidRDefault="00C66BEB" w:rsidP="005E2920">
            <w:pPr>
              <w:jc w:val="center"/>
              <w:rPr>
                <w:rFonts w:ascii="&quot;\0022Times New Roman\0022&quot;" w:hAnsi="&quot;\0022Times New Roman\0022&quot;" w:cs="Calibri"/>
                <w:color w:val="000000"/>
                <w:sz w:val="16"/>
                <w:szCs w:val="16"/>
              </w:rPr>
            </w:pPr>
            <w:r w:rsidRPr="00CE6087">
              <w:rPr>
                <w:rFonts w:ascii="&quot;\0022Times New Roman\0022&quot;" w:hAnsi="&quot;\0022Times New Roman\0022&quot;" w:cs="Calibri"/>
                <w:color w:val="000000"/>
                <w:sz w:val="16"/>
                <w:szCs w:val="16"/>
              </w:rPr>
              <w:t>12x</w:t>
            </w:r>
          </w:p>
        </w:tc>
        <w:tc>
          <w:tcPr>
            <w:tcW w:w="843" w:type="dxa"/>
            <w:shd w:val="clear" w:color="FFFFFF" w:fill="FFFFFF"/>
            <w:vAlign w:val="center"/>
            <w:hideMark/>
          </w:tcPr>
          <w:p w14:paraId="51D19125" w14:textId="77777777" w:rsidR="00C66BEB" w:rsidRPr="00CE6087" w:rsidRDefault="00C66BEB" w:rsidP="005E2920">
            <w:pPr>
              <w:jc w:val="center"/>
              <w:rPr>
                <w:rFonts w:ascii="&quot;\0022Times New Roman\0022&quot;" w:hAnsi="&quot;\0022Times New Roman\0022&quot;" w:cs="Calibri"/>
                <w:color w:val="000000"/>
                <w:sz w:val="16"/>
                <w:szCs w:val="16"/>
              </w:rPr>
            </w:pPr>
            <w:r w:rsidRPr="00CE6087">
              <w:rPr>
                <w:rFonts w:ascii="&quot;\0022Times New Roman\0022&quot;" w:hAnsi="&quot;\0022Times New Roman\0022&quot;" w:cs="Calibri"/>
                <w:color w:val="000000"/>
                <w:sz w:val="16"/>
                <w:szCs w:val="16"/>
              </w:rPr>
              <w:t>5</w:t>
            </w:r>
          </w:p>
        </w:tc>
      </w:tr>
      <w:tr w:rsidR="00C66BEB" w:rsidRPr="00CE6087" w14:paraId="7A22B2CD" w14:textId="77777777" w:rsidTr="005E2920">
        <w:trPr>
          <w:trHeight w:val="1044"/>
        </w:trPr>
        <w:tc>
          <w:tcPr>
            <w:tcW w:w="3052" w:type="dxa"/>
            <w:shd w:val="clear" w:color="FFFFFF" w:fill="FFFFFF"/>
            <w:vAlign w:val="bottom"/>
            <w:hideMark/>
          </w:tcPr>
          <w:p w14:paraId="53C31EA4" w14:textId="77777777" w:rsidR="00C66BEB" w:rsidRPr="00CE6087" w:rsidRDefault="00C66BEB" w:rsidP="005E2920">
            <w:pP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 xml:space="preserve">PASTA PARA LIMPEZA E POLIMENTO DENTÁRIO COMPOSIÇÃO: FLUORETO DE SÓDIO (700 PPM), XILITOL E AGENTES ABRASIVOS GRANULAÇÃO: MÉDIA (COR VERDE) OU FINA (COR ROSA) SABOR: MENTA CARACTERÍSTICA: NÃO RESPINGA E POSSUI CONSISTÊNCIA </w:t>
            </w:r>
            <w:r w:rsidRPr="00CE6087">
              <w:rPr>
                <w:rFonts w:ascii="&quot;Times New Roman&quot;" w:hAnsi="&quot;Times New Roman&quot;" w:cs="Calibri"/>
                <w:color w:val="000000"/>
                <w:sz w:val="16"/>
                <w:szCs w:val="16"/>
              </w:rPr>
              <w:lastRenderedPageBreak/>
              <w:t>HOMOGÊNEA EMBALAGEM: TUBO DE 100G</w:t>
            </w:r>
          </w:p>
        </w:tc>
        <w:tc>
          <w:tcPr>
            <w:tcW w:w="1183" w:type="dxa"/>
            <w:shd w:val="clear" w:color="FFFFFF" w:fill="FFFFFF"/>
            <w:vAlign w:val="center"/>
            <w:hideMark/>
          </w:tcPr>
          <w:p w14:paraId="7F7B6459"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lastRenderedPageBreak/>
              <w:t>Rotina odontologia</w:t>
            </w:r>
          </w:p>
        </w:tc>
        <w:tc>
          <w:tcPr>
            <w:tcW w:w="1081" w:type="dxa"/>
            <w:shd w:val="clear" w:color="FFFFFF" w:fill="FFFFFF"/>
            <w:vAlign w:val="center"/>
            <w:hideMark/>
          </w:tcPr>
          <w:p w14:paraId="3BC5A451"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2</w:t>
            </w:r>
          </w:p>
        </w:tc>
        <w:tc>
          <w:tcPr>
            <w:tcW w:w="860" w:type="dxa"/>
            <w:shd w:val="clear" w:color="FFFFFF" w:fill="FFFFFF"/>
            <w:vAlign w:val="center"/>
            <w:hideMark/>
          </w:tcPr>
          <w:p w14:paraId="283D862D"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24</w:t>
            </w:r>
          </w:p>
        </w:tc>
        <w:tc>
          <w:tcPr>
            <w:tcW w:w="1607" w:type="dxa"/>
            <w:shd w:val="clear" w:color="FFFFFF" w:fill="FFFFFF"/>
            <w:vAlign w:val="center"/>
            <w:hideMark/>
          </w:tcPr>
          <w:p w14:paraId="5B514284"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N/A</w:t>
            </w:r>
          </w:p>
        </w:tc>
        <w:tc>
          <w:tcPr>
            <w:tcW w:w="1263" w:type="dxa"/>
            <w:shd w:val="clear" w:color="FFFFFF" w:fill="FFFFFF"/>
            <w:vAlign w:val="center"/>
            <w:hideMark/>
          </w:tcPr>
          <w:p w14:paraId="57719772"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VOCO</w:t>
            </w:r>
          </w:p>
        </w:tc>
        <w:tc>
          <w:tcPr>
            <w:tcW w:w="1404" w:type="dxa"/>
            <w:shd w:val="clear" w:color="FFFFFF" w:fill="FFFFFF"/>
            <w:vAlign w:val="center"/>
            <w:hideMark/>
          </w:tcPr>
          <w:p w14:paraId="3BCBD3EB" w14:textId="77777777" w:rsidR="00C66BEB" w:rsidRPr="00CE6087" w:rsidRDefault="00C66BEB" w:rsidP="005E2920">
            <w:pPr>
              <w:jc w:val="center"/>
              <w:rPr>
                <w:rFonts w:ascii="&quot;\0022Times New Roman\0022&quot;" w:hAnsi="&quot;\0022Times New Roman\0022&quot;" w:cs="Calibri"/>
                <w:color w:val="000000"/>
                <w:sz w:val="16"/>
                <w:szCs w:val="16"/>
              </w:rPr>
            </w:pPr>
            <w:r w:rsidRPr="00CE6087">
              <w:rPr>
                <w:rFonts w:ascii="&quot;\0022Times New Roman\0022&quot;" w:hAnsi="&quot;\0022Times New Roman\0022&quot;" w:cs="Calibri"/>
                <w:color w:val="000000"/>
                <w:sz w:val="16"/>
                <w:szCs w:val="16"/>
              </w:rPr>
              <w:t>12x</w:t>
            </w:r>
          </w:p>
        </w:tc>
        <w:tc>
          <w:tcPr>
            <w:tcW w:w="843" w:type="dxa"/>
            <w:shd w:val="clear" w:color="FFFFFF" w:fill="FFFFFF"/>
            <w:vAlign w:val="center"/>
            <w:hideMark/>
          </w:tcPr>
          <w:p w14:paraId="158DC09B" w14:textId="77777777" w:rsidR="00C66BEB" w:rsidRPr="00CE6087" w:rsidRDefault="00C66BEB" w:rsidP="005E2920">
            <w:pPr>
              <w:jc w:val="center"/>
              <w:rPr>
                <w:rFonts w:ascii="&quot;\0022Times New Roman\0022&quot;" w:hAnsi="&quot;\0022Times New Roman\0022&quot;" w:cs="Calibri"/>
                <w:color w:val="000000"/>
                <w:sz w:val="16"/>
                <w:szCs w:val="16"/>
              </w:rPr>
            </w:pPr>
            <w:r w:rsidRPr="00CE6087">
              <w:rPr>
                <w:rFonts w:ascii="&quot;\0022Times New Roman\0022&quot;" w:hAnsi="&quot;\0022Times New Roman\0022&quot;" w:cs="Calibri"/>
                <w:color w:val="000000"/>
                <w:sz w:val="16"/>
                <w:szCs w:val="16"/>
              </w:rPr>
              <w:t>3</w:t>
            </w:r>
          </w:p>
        </w:tc>
      </w:tr>
      <w:tr w:rsidR="00C66BEB" w:rsidRPr="00CE6087" w14:paraId="2535B899" w14:textId="77777777" w:rsidTr="005E2920">
        <w:trPr>
          <w:trHeight w:val="1248"/>
        </w:trPr>
        <w:tc>
          <w:tcPr>
            <w:tcW w:w="3052" w:type="dxa"/>
            <w:shd w:val="clear" w:color="FFFFFF" w:fill="FFFFFF"/>
            <w:vAlign w:val="bottom"/>
            <w:hideMark/>
          </w:tcPr>
          <w:p w14:paraId="20326107" w14:textId="77777777" w:rsidR="00C66BEB" w:rsidRPr="00CE6087" w:rsidRDefault="00C66BEB" w:rsidP="005E2920">
            <w:pP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MEDICAMENTO USO HUMANO - GRUPO FARMACOLOGICO: ANESTESICOS LOCAIS, PRINCIPIO ATIVO: CLORIDRATO DE PRILOCAINA 3% COM OCTAPRESSIN, FORMA FARMACEUTICA: SOLUCAO INJETAVEL, CONCENTRACAO / DOSAGEM: 0,03, UNIDADE: UI/ML, VOLUME: 1,8ML, APRESENTACAO: TUBETE CRISTAL, ACESSORIO: NAO APLICAVEL CAIXA COM 50</w:t>
            </w:r>
          </w:p>
        </w:tc>
        <w:tc>
          <w:tcPr>
            <w:tcW w:w="1183" w:type="dxa"/>
            <w:shd w:val="clear" w:color="FFFFFF" w:fill="FFFFFF"/>
            <w:vAlign w:val="center"/>
            <w:hideMark/>
          </w:tcPr>
          <w:p w14:paraId="47C11B70"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Rotina odontologia</w:t>
            </w:r>
          </w:p>
        </w:tc>
        <w:tc>
          <w:tcPr>
            <w:tcW w:w="1081" w:type="dxa"/>
            <w:shd w:val="clear" w:color="FFFFFF" w:fill="FFFFFF"/>
            <w:vAlign w:val="center"/>
            <w:hideMark/>
          </w:tcPr>
          <w:p w14:paraId="564685FB"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1/6</w:t>
            </w:r>
          </w:p>
        </w:tc>
        <w:tc>
          <w:tcPr>
            <w:tcW w:w="860" w:type="dxa"/>
            <w:shd w:val="clear" w:color="FFFFFF" w:fill="FFFFFF"/>
            <w:vAlign w:val="center"/>
            <w:hideMark/>
          </w:tcPr>
          <w:p w14:paraId="6A8ED668"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2</w:t>
            </w:r>
          </w:p>
        </w:tc>
        <w:tc>
          <w:tcPr>
            <w:tcW w:w="1607" w:type="dxa"/>
            <w:shd w:val="clear" w:color="FFFFFF" w:fill="FFFFFF"/>
            <w:vAlign w:val="center"/>
            <w:hideMark/>
          </w:tcPr>
          <w:p w14:paraId="04C44706"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N/A</w:t>
            </w:r>
          </w:p>
        </w:tc>
        <w:tc>
          <w:tcPr>
            <w:tcW w:w="1263" w:type="dxa"/>
            <w:shd w:val="clear" w:color="FFFFFF" w:fill="FFFFFF"/>
            <w:vAlign w:val="center"/>
            <w:hideMark/>
          </w:tcPr>
          <w:p w14:paraId="78E57297"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DFL</w:t>
            </w:r>
          </w:p>
        </w:tc>
        <w:tc>
          <w:tcPr>
            <w:tcW w:w="1404" w:type="dxa"/>
            <w:shd w:val="clear" w:color="FFFFFF" w:fill="FFFFFF"/>
            <w:vAlign w:val="center"/>
            <w:hideMark/>
          </w:tcPr>
          <w:p w14:paraId="1569FAA7" w14:textId="77777777" w:rsidR="00C66BEB" w:rsidRPr="00CE6087" w:rsidRDefault="00C66BEB" w:rsidP="005E2920">
            <w:pPr>
              <w:jc w:val="center"/>
              <w:rPr>
                <w:rFonts w:ascii="&quot;\0022Times New Roman\0022&quot;" w:hAnsi="&quot;\0022Times New Roman\0022&quot;" w:cs="Calibri"/>
                <w:color w:val="000000"/>
                <w:sz w:val="16"/>
                <w:szCs w:val="16"/>
              </w:rPr>
            </w:pPr>
            <w:r w:rsidRPr="00CE6087">
              <w:rPr>
                <w:rFonts w:ascii="&quot;\0022Times New Roman\0022&quot;" w:hAnsi="&quot;\0022Times New Roman\0022&quot;" w:cs="Calibri"/>
                <w:color w:val="000000"/>
                <w:sz w:val="16"/>
                <w:szCs w:val="16"/>
              </w:rPr>
              <w:t>2x</w:t>
            </w:r>
          </w:p>
        </w:tc>
        <w:tc>
          <w:tcPr>
            <w:tcW w:w="843" w:type="dxa"/>
            <w:shd w:val="clear" w:color="FFFFFF" w:fill="FFFFFF"/>
            <w:vAlign w:val="center"/>
            <w:hideMark/>
          </w:tcPr>
          <w:p w14:paraId="1DC18C72" w14:textId="77777777" w:rsidR="00C66BEB" w:rsidRPr="00CE6087" w:rsidRDefault="00C66BEB" w:rsidP="005E2920">
            <w:pPr>
              <w:jc w:val="center"/>
              <w:rPr>
                <w:rFonts w:ascii="&quot;\0022Times New Roman\0022&quot;" w:hAnsi="&quot;\0022Times New Roman\0022&quot;" w:cs="Calibri"/>
                <w:color w:val="000000"/>
                <w:sz w:val="16"/>
                <w:szCs w:val="16"/>
              </w:rPr>
            </w:pPr>
            <w:r w:rsidRPr="00CE6087">
              <w:rPr>
                <w:rFonts w:ascii="&quot;\0022Times New Roman\0022&quot;" w:hAnsi="&quot;\0022Times New Roman\0022&quot;" w:cs="Calibri"/>
                <w:color w:val="000000"/>
                <w:sz w:val="16"/>
                <w:szCs w:val="16"/>
              </w:rPr>
              <w:t>2</w:t>
            </w:r>
          </w:p>
        </w:tc>
      </w:tr>
      <w:tr w:rsidR="00C66BEB" w:rsidRPr="00CE6087" w14:paraId="5DD96350" w14:textId="77777777" w:rsidTr="005E2920">
        <w:trPr>
          <w:trHeight w:val="1248"/>
        </w:trPr>
        <w:tc>
          <w:tcPr>
            <w:tcW w:w="3052" w:type="dxa"/>
            <w:shd w:val="clear" w:color="FFFFFF" w:fill="FFFFFF"/>
            <w:vAlign w:val="bottom"/>
            <w:hideMark/>
          </w:tcPr>
          <w:p w14:paraId="18F78E7D" w14:textId="77777777" w:rsidR="00C66BEB" w:rsidRPr="00CE6087" w:rsidRDefault="00C66BEB" w:rsidP="005E2920">
            <w:pP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MEDICAMENTO USO HUMANO - GRUPO FARMACOLOGICO: ANESTESICOS LOCAIS, PRINCIPIO ATIVO: CLORIDRATO DE MEPIVACAINA SEM VASO, FORMA FARMACEUTICA: SOLUCAO INJETAVEL, CONCENTRACAO / DOSAGEM: 3 %, UNIDADE: ML, VOLUME: 1,8 ML, APRESENTACAO: TUBETE CRISTAL, ACESSORIO: N/A, FORMA FORNECIMENTO: CAIXA COM 50</w:t>
            </w:r>
          </w:p>
        </w:tc>
        <w:tc>
          <w:tcPr>
            <w:tcW w:w="1183" w:type="dxa"/>
            <w:shd w:val="clear" w:color="FFFFFF" w:fill="FFFFFF"/>
            <w:vAlign w:val="center"/>
            <w:hideMark/>
          </w:tcPr>
          <w:p w14:paraId="6C222122"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Rotina odontologia</w:t>
            </w:r>
          </w:p>
        </w:tc>
        <w:tc>
          <w:tcPr>
            <w:tcW w:w="1081" w:type="dxa"/>
            <w:shd w:val="clear" w:color="FFFFFF" w:fill="FFFFFF"/>
            <w:vAlign w:val="center"/>
            <w:hideMark/>
          </w:tcPr>
          <w:p w14:paraId="745DF961"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1/3</w:t>
            </w:r>
          </w:p>
        </w:tc>
        <w:tc>
          <w:tcPr>
            <w:tcW w:w="860" w:type="dxa"/>
            <w:shd w:val="clear" w:color="FFFFFF" w:fill="FFFFFF"/>
            <w:vAlign w:val="center"/>
            <w:hideMark/>
          </w:tcPr>
          <w:p w14:paraId="5434EAF5"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4</w:t>
            </w:r>
          </w:p>
        </w:tc>
        <w:tc>
          <w:tcPr>
            <w:tcW w:w="1607" w:type="dxa"/>
            <w:shd w:val="clear" w:color="FFFFFF" w:fill="FFFFFF"/>
            <w:vAlign w:val="center"/>
            <w:hideMark/>
          </w:tcPr>
          <w:p w14:paraId="0D26A86D"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N/A</w:t>
            </w:r>
          </w:p>
        </w:tc>
        <w:tc>
          <w:tcPr>
            <w:tcW w:w="1263" w:type="dxa"/>
            <w:shd w:val="clear" w:color="FFFFFF" w:fill="FFFFFF"/>
            <w:vAlign w:val="center"/>
            <w:hideMark/>
          </w:tcPr>
          <w:p w14:paraId="1F1814E6"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DFL</w:t>
            </w:r>
          </w:p>
        </w:tc>
        <w:tc>
          <w:tcPr>
            <w:tcW w:w="1404" w:type="dxa"/>
            <w:shd w:val="clear" w:color="FFFFFF" w:fill="FFFFFF"/>
            <w:vAlign w:val="center"/>
            <w:hideMark/>
          </w:tcPr>
          <w:p w14:paraId="79E670FA" w14:textId="77777777" w:rsidR="00C66BEB" w:rsidRPr="00CE6087" w:rsidRDefault="00C66BEB" w:rsidP="005E2920">
            <w:pPr>
              <w:jc w:val="center"/>
              <w:rPr>
                <w:rFonts w:ascii="&quot;\0022Times New Roman\0022&quot;" w:hAnsi="&quot;\0022Times New Roman\0022&quot;" w:cs="Calibri"/>
                <w:color w:val="000000"/>
                <w:sz w:val="16"/>
                <w:szCs w:val="16"/>
              </w:rPr>
            </w:pPr>
            <w:r w:rsidRPr="00CE6087">
              <w:rPr>
                <w:rFonts w:ascii="&quot;\0022Times New Roman\0022&quot;" w:hAnsi="&quot;\0022Times New Roman\0022&quot;" w:cs="Calibri"/>
                <w:color w:val="000000"/>
                <w:sz w:val="16"/>
                <w:szCs w:val="16"/>
              </w:rPr>
              <w:t>4x</w:t>
            </w:r>
          </w:p>
        </w:tc>
        <w:tc>
          <w:tcPr>
            <w:tcW w:w="843" w:type="dxa"/>
            <w:shd w:val="clear" w:color="FFFFFF" w:fill="FFFFFF"/>
            <w:vAlign w:val="center"/>
            <w:hideMark/>
          </w:tcPr>
          <w:p w14:paraId="18891438" w14:textId="77777777" w:rsidR="00C66BEB" w:rsidRPr="00CE6087" w:rsidRDefault="00C66BEB" w:rsidP="005E2920">
            <w:pPr>
              <w:jc w:val="center"/>
              <w:rPr>
                <w:rFonts w:ascii="&quot;\0022Times New Roman\0022&quot;" w:hAnsi="&quot;\0022Times New Roman\0022&quot;" w:cs="Calibri"/>
                <w:color w:val="000000"/>
                <w:sz w:val="16"/>
                <w:szCs w:val="16"/>
              </w:rPr>
            </w:pPr>
            <w:r w:rsidRPr="00CE6087">
              <w:rPr>
                <w:rFonts w:ascii="&quot;\0022Times New Roman\0022&quot;" w:hAnsi="&quot;\0022Times New Roman\0022&quot;" w:cs="Calibri"/>
                <w:color w:val="000000"/>
                <w:sz w:val="16"/>
                <w:szCs w:val="16"/>
              </w:rPr>
              <w:t>2</w:t>
            </w:r>
          </w:p>
        </w:tc>
      </w:tr>
      <w:tr w:rsidR="00C66BEB" w:rsidRPr="00CE6087" w14:paraId="1E3B79EA" w14:textId="77777777" w:rsidTr="005E2920">
        <w:trPr>
          <w:trHeight w:val="1044"/>
        </w:trPr>
        <w:tc>
          <w:tcPr>
            <w:tcW w:w="3052" w:type="dxa"/>
            <w:shd w:val="clear" w:color="FFFFFF" w:fill="FFFFFF"/>
            <w:vAlign w:val="bottom"/>
            <w:hideMark/>
          </w:tcPr>
          <w:p w14:paraId="77C3CC06" w14:textId="77777777" w:rsidR="00C66BEB" w:rsidRPr="00CE6087" w:rsidRDefault="00C66BEB" w:rsidP="005E2920">
            <w:pP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MEDICAMENTO USO HUMANO - GRUPO FARMACOLOGICO: ANESTESICOS LOCAIS, PRINCIPIO ATIVO: CLORIDRATO DE LIDOCAINA + EPINEFRINA 1:100.000, FORMA FARMACEUTICA: SOLUCAO INJETAVEL, CONCENTRACAO / DOSAGEM: 2%, UNIDADE: ML, VOLUME: 1,8 ML, APRESENTACAO: TUBETE CRISTAL CAIXA COM 50</w:t>
            </w:r>
          </w:p>
        </w:tc>
        <w:tc>
          <w:tcPr>
            <w:tcW w:w="1183" w:type="dxa"/>
            <w:shd w:val="clear" w:color="FFFFFF" w:fill="FFFFFF"/>
            <w:vAlign w:val="center"/>
            <w:hideMark/>
          </w:tcPr>
          <w:p w14:paraId="2D770BD3"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Rotina odontologia</w:t>
            </w:r>
          </w:p>
        </w:tc>
        <w:tc>
          <w:tcPr>
            <w:tcW w:w="1081" w:type="dxa"/>
            <w:shd w:val="clear" w:color="FFFFFF" w:fill="FFFFFF"/>
            <w:vAlign w:val="center"/>
            <w:hideMark/>
          </w:tcPr>
          <w:p w14:paraId="4B0D6B0E"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1</w:t>
            </w:r>
          </w:p>
        </w:tc>
        <w:tc>
          <w:tcPr>
            <w:tcW w:w="860" w:type="dxa"/>
            <w:shd w:val="clear" w:color="FFFFFF" w:fill="FFFFFF"/>
            <w:vAlign w:val="center"/>
            <w:hideMark/>
          </w:tcPr>
          <w:p w14:paraId="5CD0C3E9"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12</w:t>
            </w:r>
          </w:p>
        </w:tc>
        <w:tc>
          <w:tcPr>
            <w:tcW w:w="1607" w:type="dxa"/>
            <w:shd w:val="clear" w:color="FFFFFF" w:fill="FFFFFF"/>
            <w:vAlign w:val="center"/>
            <w:hideMark/>
          </w:tcPr>
          <w:p w14:paraId="4FF8BAF4"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N/A</w:t>
            </w:r>
          </w:p>
        </w:tc>
        <w:tc>
          <w:tcPr>
            <w:tcW w:w="1263" w:type="dxa"/>
            <w:shd w:val="clear" w:color="FFFFFF" w:fill="FFFFFF"/>
            <w:vAlign w:val="center"/>
            <w:hideMark/>
          </w:tcPr>
          <w:p w14:paraId="1428FF68"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DFL</w:t>
            </w:r>
          </w:p>
        </w:tc>
        <w:tc>
          <w:tcPr>
            <w:tcW w:w="1404" w:type="dxa"/>
            <w:shd w:val="clear" w:color="FFFFFF" w:fill="FFFFFF"/>
            <w:vAlign w:val="center"/>
            <w:hideMark/>
          </w:tcPr>
          <w:p w14:paraId="03DAE751" w14:textId="77777777" w:rsidR="00C66BEB" w:rsidRPr="00CE6087" w:rsidRDefault="00C66BEB" w:rsidP="005E2920">
            <w:pPr>
              <w:jc w:val="center"/>
              <w:rPr>
                <w:rFonts w:ascii="&quot;\0022Times New Roman\0022&quot;" w:hAnsi="&quot;\0022Times New Roman\0022&quot;" w:cs="Calibri"/>
                <w:color w:val="000000"/>
                <w:sz w:val="16"/>
                <w:szCs w:val="16"/>
              </w:rPr>
            </w:pPr>
            <w:r w:rsidRPr="00CE6087">
              <w:rPr>
                <w:rFonts w:ascii="&quot;\0022Times New Roman\0022&quot;" w:hAnsi="&quot;\0022Times New Roman\0022&quot;" w:cs="Calibri"/>
                <w:color w:val="000000"/>
                <w:sz w:val="16"/>
                <w:szCs w:val="16"/>
              </w:rPr>
              <w:t>12x</w:t>
            </w:r>
          </w:p>
        </w:tc>
        <w:tc>
          <w:tcPr>
            <w:tcW w:w="843" w:type="dxa"/>
            <w:shd w:val="clear" w:color="FFFFFF" w:fill="FFFFFF"/>
            <w:vAlign w:val="center"/>
            <w:hideMark/>
          </w:tcPr>
          <w:p w14:paraId="7FE8BA2E" w14:textId="77777777" w:rsidR="00C66BEB" w:rsidRPr="00CE6087" w:rsidRDefault="00C66BEB" w:rsidP="005E2920">
            <w:pPr>
              <w:jc w:val="center"/>
              <w:rPr>
                <w:rFonts w:ascii="&quot;\0022Times New Roman\0022&quot;" w:hAnsi="&quot;\0022Times New Roman\0022&quot;" w:cs="Calibri"/>
                <w:color w:val="000000"/>
                <w:sz w:val="16"/>
                <w:szCs w:val="16"/>
              </w:rPr>
            </w:pPr>
            <w:r w:rsidRPr="00CE6087">
              <w:rPr>
                <w:rFonts w:ascii="&quot;\0022Times New Roman\0022&quot;" w:hAnsi="&quot;\0022Times New Roman\0022&quot;" w:cs="Calibri"/>
                <w:color w:val="000000"/>
                <w:sz w:val="16"/>
                <w:szCs w:val="16"/>
              </w:rPr>
              <w:t>2</w:t>
            </w:r>
          </w:p>
        </w:tc>
      </w:tr>
      <w:tr w:rsidR="00C66BEB" w:rsidRPr="00CE6087" w14:paraId="206B70A8" w14:textId="77777777" w:rsidTr="005E2920">
        <w:trPr>
          <w:trHeight w:val="1044"/>
        </w:trPr>
        <w:tc>
          <w:tcPr>
            <w:tcW w:w="3052" w:type="dxa"/>
            <w:shd w:val="clear" w:color="FFFFFF" w:fill="FFFFFF"/>
            <w:vAlign w:val="bottom"/>
            <w:hideMark/>
          </w:tcPr>
          <w:p w14:paraId="6AC0BB94" w14:textId="77777777" w:rsidR="00C66BEB" w:rsidRPr="00CE6087" w:rsidRDefault="00C66BEB" w:rsidP="005E2920">
            <w:pP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MEDICAMENTO USO HUMANO - GRUPO FARMACOLOGICO: ANESTESICOS LOCAIS, PRINCIPIO ATIVO: ARTICAINA, FORMA FARMACEUTICA: SOLUCAO INJETAVEL, CONCENTRACAO / DOSAGEM: 0,04/1:100.000, UNIDADE: ML, VOLUME: 1,8 ML, APRESENTACAO: TUBETE CRISTAL CAIXA COM 50</w:t>
            </w:r>
          </w:p>
        </w:tc>
        <w:tc>
          <w:tcPr>
            <w:tcW w:w="1183" w:type="dxa"/>
            <w:shd w:val="clear" w:color="FFFFFF" w:fill="FFFFFF"/>
            <w:vAlign w:val="center"/>
            <w:hideMark/>
          </w:tcPr>
          <w:p w14:paraId="7EE91818"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Rotina odontologia</w:t>
            </w:r>
          </w:p>
        </w:tc>
        <w:tc>
          <w:tcPr>
            <w:tcW w:w="1081" w:type="dxa"/>
            <w:shd w:val="clear" w:color="FFFFFF" w:fill="FFFFFF"/>
            <w:vAlign w:val="center"/>
            <w:hideMark/>
          </w:tcPr>
          <w:p w14:paraId="4F4E502C"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1</w:t>
            </w:r>
          </w:p>
        </w:tc>
        <w:tc>
          <w:tcPr>
            <w:tcW w:w="860" w:type="dxa"/>
            <w:shd w:val="clear" w:color="FFFFFF" w:fill="FFFFFF"/>
            <w:vAlign w:val="center"/>
            <w:hideMark/>
          </w:tcPr>
          <w:p w14:paraId="0A6680C7"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12</w:t>
            </w:r>
          </w:p>
        </w:tc>
        <w:tc>
          <w:tcPr>
            <w:tcW w:w="1607" w:type="dxa"/>
            <w:shd w:val="clear" w:color="FFFFFF" w:fill="FFFFFF"/>
            <w:vAlign w:val="center"/>
            <w:hideMark/>
          </w:tcPr>
          <w:p w14:paraId="19670F23"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N/A</w:t>
            </w:r>
          </w:p>
        </w:tc>
        <w:tc>
          <w:tcPr>
            <w:tcW w:w="1263" w:type="dxa"/>
            <w:shd w:val="clear" w:color="FFFFFF" w:fill="FFFFFF"/>
            <w:vAlign w:val="center"/>
            <w:hideMark/>
          </w:tcPr>
          <w:p w14:paraId="21BC7813"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DFL</w:t>
            </w:r>
          </w:p>
        </w:tc>
        <w:tc>
          <w:tcPr>
            <w:tcW w:w="1404" w:type="dxa"/>
            <w:shd w:val="clear" w:color="FFFFFF" w:fill="FFFFFF"/>
            <w:vAlign w:val="center"/>
            <w:hideMark/>
          </w:tcPr>
          <w:p w14:paraId="565739E2" w14:textId="77777777" w:rsidR="00C66BEB" w:rsidRPr="00CE6087" w:rsidRDefault="00C66BEB" w:rsidP="005E2920">
            <w:pPr>
              <w:jc w:val="center"/>
              <w:rPr>
                <w:rFonts w:ascii="&quot;\0022Times New Roman\0022&quot;" w:hAnsi="&quot;\0022Times New Roman\0022&quot;" w:cs="Calibri"/>
                <w:color w:val="000000"/>
                <w:sz w:val="16"/>
                <w:szCs w:val="16"/>
              </w:rPr>
            </w:pPr>
            <w:r w:rsidRPr="00CE6087">
              <w:rPr>
                <w:rFonts w:ascii="&quot;\0022Times New Roman\0022&quot;" w:hAnsi="&quot;\0022Times New Roman\0022&quot;" w:cs="Calibri"/>
                <w:color w:val="000000"/>
                <w:sz w:val="16"/>
                <w:szCs w:val="16"/>
              </w:rPr>
              <w:t>12x</w:t>
            </w:r>
          </w:p>
        </w:tc>
        <w:tc>
          <w:tcPr>
            <w:tcW w:w="843" w:type="dxa"/>
            <w:shd w:val="clear" w:color="FFFFFF" w:fill="FFFFFF"/>
            <w:vAlign w:val="center"/>
            <w:hideMark/>
          </w:tcPr>
          <w:p w14:paraId="6B5469CB" w14:textId="77777777" w:rsidR="00C66BEB" w:rsidRPr="00CE6087" w:rsidRDefault="00C66BEB" w:rsidP="005E2920">
            <w:pPr>
              <w:jc w:val="center"/>
              <w:rPr>
                <w:rFonts w:ascii="&quot;\0022Times New Roman\0022&quot;" w:hAnsi="&quot;\0022Times New Roman\0022&quot;" w:cs="Calibri"/>
                <w:color w:val="000000"/>
                <w:sz w:val="16"/>
                <w:szCs w:val="16"/>
              </w:rPr>
            </w:pPr>
            <w:r w:rsidRPr="00CE6087">
              <w:rPr>
                <w:rFonts w:ascii="&quot;\0022Times New Roman\0022&quot;" w:hAnsi="&quot;\0022Times New Roman\0022&quot;" w:cs="Calibri"/>
                <w:color w:val="000000"/>
                <w:sz w:val="16"/>
                <w:szCs w:val="16"/>
              </w:rPr>
              <w:t>2</w:t>
            </w:r>
          </w:p>
        </w:tc>
      </w:tr>
      <w:tr w:rsidR="00C66BEB" w:rsidRPr="00CE6087" w14:paraId="55BE6555" w14:textId="77777777" w:rsidTr="005E2920">
        <w:trPr>
          <w:trHeight w:val="840"/>
        </w:trPr>
        <w:tc>
          <w:tcPr>
            <w:tcW w:w="3052" w:type="dxa"/>
            <w:shd w:val="clear" w:color="FFFFFF" w:fill="FFFFFF"/>
            <w:vAlign w:val="bottom"/>
            <w:hideMark/>
          </w:tcPr>
          <w:p w14:paraId="54CDA3B0" w14:textId="77777777" w:rsidR="00C66BEB" w:rsidRPr="00CE6087" w:rsidRDefault="00C66BEB" w:rsidP="005E2920">
            <w:pP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SOLUCAO DESINCROSTANTE ODONTOLOGICO - APLICACAO: RESIDUOS ORGANICOS INSTRUMENTAIS, APRESENTACAO: DETERGENTE ENZIMATICO ATOXICO PH NEUTRO, COM BORRIFADOR , PRONTO PARA O USOFORMA FORNECIMENTO: FRASCO 750 ML</w:t>
            </w:r>
          </w:p>
        </w:tc>
        <w:tc>
          <w:tcPr>
            <w:tcW w:w="1183" w:type="dxa"/>
            <w:shd w:val="clear" w:color="FFFFFF" w:fill="FFFFFF"/>
            <w:vAlign w:val="center"/>
            <w:hideMark/>
          </w:tcPr>
          <w:p w14:paraId="700D7BCA"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Rotina odontologia</w:t>
            </w:r>
          </w:p>
        </w:tc>
        <w:tc>
          <w:tcPr>
            <w:tcW w:w="1081" w:type="dxa"/>
            <w:shd w:val="clear" w:color="FFFFFF" w:fill="FFFFFF"/>
            <w:vAlign w:val="center"/>
            <w:hideMark/>
          </w:tcPr>
          <w:p w14:paraId="5052E0F4"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1</w:t>
            </w:r>
          </w:p>
        </w:tc>
        <w:tc>
          <w:tcPr>
            <w:tcW w:w="860" w:type="dxa"/>
            <w:shd w:val="clear" w:color="FFFFFF" w:fill="FFFFFF"/>
            <w:vAlign w:val="center"/>
            <w:hideMark/>
          </w:tcPr>
          <w:p w14:paraId="168CD220"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12</w:t>
            </w:r>
          </w:p>
        </w:tc>
        <w:tc>
          <w:tcPr>
            <w:tcW w:w="1607" w:type="dxa"/>
            <w:shd w:val="clear" w:color="FFFFFF" w:fill="FFFFFF"/>
            <w:vAlign w:val="center"/>
            <w:hideMark/>
          </w:tcPr>
          <w:p w14:paraId="3365D52A"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N/A</w:t>
            </w:r>
          </w:p>
        </w:tc>
        <w:tc>
          <w:tcPr>
            <w:tcW w:w="1263" w:type="dxa"/>
            <w:shd w:val="clear" w:color="FFFFFF" w:fill="FFFFFF"/>
            <w:vAlign w:val="center"/>
            <w:hideMark/>
          </w:tcPr>
          <w:p w14:paraId="64AF874B"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RIOQUIMICA</w:t>
            </w:r>
          </w:p>
        </w:tc>
        <w:tc>
          <w:tcPr>
            <w:tcW w:w="1404" w:type="dxa"/>
            <w:shd w:val="clear" w:color="FFFFFF" w:fill="FFFFFF"/>
            <w:vAlign w:val="center"/>
            <w:hideMark/>
          </w:tcPr>
          <w:p w14:paraId="3CE63CAF" w14:textId="77777777" w:rsidR="00C66BEB" w:rsidRPr="00CE6087" w:rsidRDefault="00C66BEB" w:rsidP="005E2920">
            <w:pPr>
              <w:jc w:val="center"/>
              <w:rPr>
                <w:rFonts w:ascii="&quot;\0022Times New Roman\0022&quot;" w:hAnsi="&quot;\0022Times New Roman\0022&quot;" w:cs="Calibri"/>
                <w:color w:val="000000"/>
                <w:sz w:val="16"/>
                <w:szCs w:val="16"/>
              </w:rPr>
            </w:pPr>
            <w:r w:rsidRPr="00CE6087">
              <w:rPr>
                <w:rFonts w:ascii="&quot;\0022Times New Roman\0022&quot;" w:hAnsi="&quot;\0022Times New Roman\0022&quot;" w:cs="Calibri"/>
                <w:color w:val="000000"/>
                <w:sz w:val="16"/>
                <w:szCs w:val="16"/>
              </w:rPr>
              <w:t>12x</w:t>
            </w:r>
          </w:p>
        </w:tc>
        <w:tc>
          <w:tcPr>
            <w:tcW w:w="843" w:type="dxa"/>
            <w:shd w:val="clear" w:color="FFFFFF" w:fill="FFFFFF"/>
            <w:vAlign w:val="center"/>
            <w:hideMark/>
          </w:tcPr>
          <w:p w14:paraId="67B2E9C0" w14:textId="77777777" w:rsidR="00C66BEB" w:rsidRPr="00CE6087" w:rsidRDefault="00C66BEB" w:rsidP="005E2920">
            <w:pPr>
              <w:jc w:val="center"/>
              <w:rPr>
                <w:rFonts w:ascii="&quot;\0022Times New Roman\0022&quot;" w:hAnsi="&quot;\0022Times New Roman\0022&quot;" w:cs="Calibri"/>
                <w:color w:val="000000"/>
                <w:sz w:val="16"/>
                <w:szCs w:val="16"/>
              </w:rPr>
            </w:pPr>
            <w:r w:rsidRPr="00CE6087">
              <w:rPr>
                <w:rFonts w:ascii="&quot;\0022Times New Roman\0022&quot;" w:hAnsi="&quot;\0022Times New Roman\0022&quot;" w:cs="Calibri"/>
                <w:color w:val="000000"/>
                <w:sz w:val="16"/>
                <w:szCs w:val="16"/>
              </w:rPr>
              <w:t>2</w:t>
            </w:r>
          </w:p>
        </w:tc>
      </w:tr>
      <w:tr w:rsidR="00C66BEB" w:rsidRPr="00CE6087" w14:paraId="0616C912" w14:textId="77777777" w:rsidTr="005E2920">
        <w:trPr>
          <w:trHeight w:val="2268"/>
        </w:trPr>
        <w:tc>
          <w:tcPr>
            <w:tcW w:w="3052" w:type="dxa"/>
            <w:shd w:val="clear" w:color="FFFFFF" w:fill="FFFFFF"/>
            <w:vAlign w:val="bottom"/>
            <w:hideMark/>
          </w:tcPr>
          <w:p w14:paraId="04424E04" w14:textId="77777777" w:rsidR="00C66BEB" w:rsidRPr="00CE6087" w:rsidRDefault="00C66BEB" w:rsidP="005E2920">
            <w:pP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INDICADOR BIOLOGICO - TIPO: TESTE DESAFIO BOWIE DICK E INTEGRADOR CLASSE 5, APLICACAO: CONTROLE DE CICLO DE ESTERILIZACAO EM AUTOCLAVES A VAPOR DE 134ºC, COMPOSICAO: CAMADAS DE FOLHAS POROSAS, CONTENDO UM INDICADOR BIOLOGICO, UM CARTAO AUTOADESIVO PARA REGISTRO DAS INFORMACOES, UM INTEGRADOR QUIMICO TIPO 5, EMBRULHADOS EM EMBALAGEM PROPRIA COM INDICADOR QUIMICO DE PROCESSO EXTERNO, GERACAO: TIPO 5 + IB, TEMPO RESPOSTA: 30 MINUTOS, IDENTIFICACAO FLUORESCENCIA: POR METODO DE FLUORESCENCIA, CERTIFICADO: ABNT NBR ISO 11138, FORMA FORNECIMENTO: CAIXA COM 25 A 30 UNIDADES</w:t>
            </w:r>
          </w:p>
        </w:tc>
        <w:tc>
          <w:tcPr>
            <w:tcW w:w="1183" w:type="dxa"/>
            <w:shd w:val="clear" w:color="FFFFFF" w:fill="FFFFFF"/>
            <w:vAlign w:val="center"/>
            <w:hideMark/>
          </w:tcPr>
          <w:p w14:paraId="7EB7A4A6"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Rotina odontologia</w:t>
            </w:r>
          </w:p>
        </w:tc>
        <w:tc>
          <w:tcPr>
            <w:tcW w:w="1081" w:type="dxa"/>
            <w:shd w:val="clear" w:color="FFFFFF" w:fill="FFFFFF"/>
            <w:vAlign w:val="center"/>
            <w:hideMark/>
          </w:tcPr>
          <w:p w14:paraId="66347328"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1</w:t>
            </w:r>
          </w:p>
        </w:tc>
        <w:tc>
          <w:tcPr>
            <w:tcW w:w="860" w:type="dxa"/>
            <w:shd w:val="clear" w:color="FFFFFF" w:fill="FFFFFF"/>
            <w:vAlign w:val="center"/>
            <w:hideMark/>
          </w:tcPr>
          <w:p w14:paraId="0532B34E"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12</w:t>
            </w:r>
          </w:p>
        </w:tc>
        <w:tc>
          <w:tcPr>
            <w:tcW w:w="1607" w:type="dxa"/>
            <w:shd w:val="clear" w:color="FFFFFF" w:fill="FFFFFF"/>
            <w:vAlign w:val="center"/>
            <w:hideMark/>
          </w:tcPr>
          <w:p w14:paraId="05156EC9"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N/A</w:t>
            </w:r>
          </w:p>
        </w:tc>
        <w:tc>
          <w:tcPr>
            <w:tcW w:w="1263" w:type="dxa"/>
            <w:shd w:val="clear" w:color="FFFFFF" w:fill="FFFFFF"/>
            <w:vAlign w:val="center"/>
            <w:hideMark/>
          </w:tcPr>
          <w:p w14:paraId="2247D862"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CLEAN UP</w:t>
            </w:r>
          </w:p>
        </w:tc>
        <w:tc>
          <w:tcPr>
            <w:tcW w:w="1404" w:type="dxa"/>
            <w:shd w:val="clear" w:color="FFFFFF" w:fill="FFFFFF"/>
            <w:vAlign w:val="center"/>
            <w:hideMark/>
          </w:tcPr>
          <w:p w14:paraId="3944E664" w14:textId="77777777" w:rsidR="00C66BEB" w:rsidRPr="00CE6087" w:rsidRDefault="00C66BEB" w:rsidP="005E2920">
            <w:pPr>
              <w:jc w:val="center"/>
              <w:rPr>
                <w:rFonts w:ascii="&quot;\0022Times New Roman\0022&quot;" w:hAnsi="&quot;\0022Times New Roman\0022&quot;" w:cs="Calibri"/>
                <w:color w:val="000000"/>
                <w:sz w:val="16"/>
                <w:szCs w:val="16"/>
              </w:rPr>
            </w:pPr>
            <w:r w:rsidRPr="00CE6087">
              <w:rPr>
                <w:rFonts w:ascii="&quot;\0022Times New Roman\0022&quot;" w:hAnsi="&quot;\0022Times New Roman\0022&quot;" w:cs="Calibri"/>
                <w:color w:val="000000"/>
                <w:sz w:val="16"/>
                <w:szCs w:val="16"/>
              </w:rPr>
              <w:t>12x</w:t>
            </w:r>
          </w:p>
        </w:tc>
        <w:tc>
          <w:tcPr>
            <w:tcW w:w="843" w:type="dxa"/>
            <w:shd w:val="clear" w:color="FFFFFF" w:fill="FFFFFF"/>
            <w:vAlign w:val="center"/>
            <w:hideMark/>
          </w:tcPr>
          <w:p w14:paraId="23476C69" w14:textId="77777777" w:rsidR="00C66BEB" w:rsidRPr="00CE6087" w:rsidRDefault="00C66BEB" w:rsidP="005E2920">
            <w:pPr>
              <w:jc w:val="center"/>
              <w:rPr>
                <w:rFonts w:ascii="&quot;\0022Times New Roman\0022&quot;" w:hAnsi="&quot;\0022Times New Roman\0022&quot;" w:cs="Calibri"/>
                <w:color w:val="000000"/>
                <w:sz w:val="16"/>
                <w:szCs w:val="16"/>
              </w:rPr>
            </w:pPr>
            <w:r w:rsidRPr="00CE6087">
              <w:rPr>
                <w:rFonts w:ascii="&quot;\0022Times New Roman\0022&quot;" w:hAnsi="&quot;\0022Times New Roman\0022&quot;" w:cs="Calibri"/>
                <w:color w:val="000000"/>
                <w:sz w:val="16"/>
                <w:szCs w:val="16"/>
              </w:rPr>
              <w:t>2</w:t>
            </w:r>
          </w:p>
        </w:tc>
      </w:tr>
      <w:tr w:rsidR="00C66BEB" w:rsidRPr="00CE6087" w14:paraId="279B5005" w14:textId="77777777" w:rsidTr="005E2920">
        <w:trPr>
          <w:trHeight w:val="636"/>
        </w:trPr>
        <w:tc>
          <w:tcPr>
            <w:tcW w:w="3052" w:type="dxa"/>
            <w:shd w:val="clear" w:color="FFFFFF" w:fill="FFFFFF"/>
            <w:vAlign w:val="bottom"/>
            <w:hideMark/>
          </w:tcPr>
          <w:p w14:paraId="332C719C" w14:textId="77777777" w:rsidR="00C66BEB" w:rsidRPr="00CE6087" w:rsidRDefault="00C66BEB" w:rsidP="005E2920">
            <w:pP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 xml:space="preserve">KIT REPARO MANUTENCAO MAQUINA SELADORA - COMPONENTES: FITA NIQUEL CROMO, DIMENSOES: 10X1 MM, </w:t>
            </w:r>
            <w:r w:rsidRPr="00CE6087">
              <w:rPr>
                <w:rFonts w:ascii="&quot;Times New Roman&quot;" w:hAnsi="&quot;Times New Roman&quot;" w:cs="Calibri"/>
                <w:color w:val="000000"/>
                <w:sz w:val="16"/>
                <w:szCs w:val="16"/>
              </w:rPr>
              <w:lastRenderedPageBreak/>
              <w:t>PARA SELADORA, MODELO EQUIPAMENTO: PLASMAQ, FORMA FORNECIMENTO: ROLO DE 1M</w:t>
            </w:r>
          </w:p>
        </w:tc>
        <w:tc>
          <w:tcPr>
            <w:tcW w:w="1183" w:type="dxa"/>
            <w:shd w:val="clear" w:color="FFFFFF" w:fill="FFFFFF"/>
            <w:vAlign w:val="center"/>
            <w:hideMark/>
          </w:tcPr>
          <w:p w14:paraId="4B0F3EBE"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lastRenderedPageBreak/>
              <w:t>Rotina odontologia</w:t>
            </w:r>
          </w:p>
        </w:tc>
        <w:tc>
          <w:tcPr>
            <w:tcW w:w="1081" w:type="dxa"/>
            <w:shd w:val="clear" w:color="FFFFFF" w:fill="FFFFFF"/>
            <w:vAlign w:val="center"/>
            <w:hideMark/>
          </w:tcPr>
          <w:p w14:paraId="22E6ED65"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1</w:t>
            </w:r>
          </w:p>
        </w:tc>
        <w:tc>
          <w:tcPr>
            <w:tcW w:w="860" w:type="dxa"/>
            <w:shd w:val="clear" w:color="FFFFFF" w:fill="FFFFFF"/>
            <w:vAlign w:val="center"/>
            <w:hideMark/>
          </w:tcPr>
          <w:p w14:paraId="102E0486"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12</w:t>
            </w:r>
          </w:p>
        </w:tc>
        <w:tc>
          <w:tcPr>
            <w:tcW w:w="1607" w:type="dxa"/>
            <w:shd w:val="clear" w:color="FFFFFF" w:fill="FFFFFF"/>
            <w:vAlign w:val="center"/>
            <w:hideMark/>
          </w:tcPr>
          <w:p w14:paraId="5070516F"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N/A</w:t>
            </w:r>
          </w:p>
        </w:tc>
        <w:tc>
          <w:tcPr>
            <w:tcW w:w="1263" w:type="dxa"/>
            <w:shd w:val="clear" w:color="FFFFFF" w:fill="FFFFFF"/>
            <w:vAlign w:val="center"/>
            <w:hideMark/>
          </w:tcPr>
          <w:p w14:paraId="7FF0F779"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ESSSENCE DENTAL</w:t>
            </w:r>
          </w:p>
        </w:tc>
        <w:tc>
          <w:tcPr>
            <w:tcW w:w="1404" w:type="dxa"/>
            <w:shd w:val="clear" w:color="FFFFFF" w:fill="FFFFFF"/>
            <w:vAlign w:val="center"/>
            <w:hideMark/>
          </w:tcPr>
          <w:p w14:paraId="5A52C93A" w14:textId="77777777" w:rsidR="00C66BEB" w:rsidRPr="00CE6087" w:rsidRDefault="00C66BEB" w:rsidP="005E2920">
            <w:pPr>
              <w:jc w:val="center"/>
              <w:rPr>
                <w:rFonts w:ascii="&quot;\0022Times New Roman\0022&quot;" w:hAnsi="&quot;\0022Times New Roman\0022&quot;" w:cs="Calibri"/>
                <w:color w:val="000000"/>
                <w:sz w:val="16"/>
                <w:szCs w:val="16"/>
              </w:rPr>
            </w:pPr>
            <w:r w:rsidRPr="00CE6087">
              <w:rPr>
                <w:rFonts w:ascii="&quot;\0022Times New Roman\0022&quot;" w:hAnsi="&quot;\0022Times New Roman\0022&quot;" w:cs="Calibri"/>
                <w:color w:val="000000"/>
                <w:sz w:val="16"/>
                <w:szCs w:val="16"/>
              </w:rPr>
              <w:t>12x</w:t>
            </w:r>
          </w:p>
        </w:tc>
        <w:tc>
          <w:tcPr>
            <w:tcW w:w="843" w:type="dxa"/>
            <w:shd w:val="clear" w:color="FFFFFF" w:fill="FFFFFF"/>
            <w:vAlign w:val="center"/>
            <w:hideMark/>
          </w:tcPr>
          <w:p w14:paraId="34FEA20B" w14:textId="77777777" w:rsidR="00C66BEB" w:rsidRPr="00CE6087" w:rsidRDefault="00C66BEB" w:rsidP="005E2920">
            <w:pPr>
              <w:jc w:val="center"/>
              <w:rPr>
                <w:rFonts w:ascii="&quot;\0022Times New Roman\0022&quot;" w:hAnsi="&quot;\0022Times New Roman\0022&quot;" w:cs="Calibri"/>
                <w:color w:val="000000"/>
                <w:sz w:val="16"/>
                <w:szCs w:val="16"/>
              </w:rPr>
            </w:pPr>
            <w:r w:rsidRPr="00CE6087">
              <w:rPr>
                <w:rFonts w:ascii="&quot;\0022Times New Roman\0022&quot;" w:hAnsi="&quot;\0022Times New Roman\0022&quot;" w:cs="Calibri"/>
                <w:color w:val="000000"/>
                <w:sz w:val="16"/>
                <w:szCs w:val="16"/>
              </w:rPr>
              <w:t>2</w:t>
            </w:r>
          </w:p>
        </w:tc>
      </w:tr>
      <w:tr w:rsidR="00C66BEB" w:rsidRPr="00CE6087" w14:paraId="2818538B" w14:textId="77777777" w:rsidTr="005E2920">
        <w:trPr>
          <w:trHeight w:val="1248"/>
        </w:trPr>
        <w:tc>
          <w:tcPr>
            <w:tcW w:w="3052" w:type="dxa"/>
            <w:shd w:val="clear" w:color="FFFFFF" w:fill="FFFFFF"/>
            <w:vAlign w:val="bottom"/>
            <w:hideMark/>
          </w:tcPr>
          <w:p w14:paraId="0C59A95C" w14:textId="77777777" w:rsidR="00C66BEB" w:rsidRPr="00CE6087" w:rsidRDefault="00C66BEB" w:rsidP="005E2920">
            <w:pP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ROLETE DENTAL DE ALTA ABSORÇÃO (LUNA) MATERIAL: 100% ALGODÃO PURO (ISENTO DE CLORO E ALVEJANTES ÓPTICOS) TAMANHO: N° 1 (PADRÃO) CARACTERÍSTICA: NÃO ADERE À MUCOSA E MANTÉM O FORMATO MESMO APÓS SATURAÇÃO APLICAÇÃO: ISOLAMENTO RELATIVO E AFASTAMENTO DE MUCOSA EMBALAGEM: PACOTE COM 500 UNIDADES</w:t>
            </w:r>
          </w:p>
        </w:tc>
        <w:tc>
          <w:tcPr>
            <w:tcW w:w="1183" w:type="dxa"/>
            <w:shd w:val="clear" w:color="FFFFFF" w:fill="FFFFFF"/>
            <w:vAlign w:val="center"/>
            <w:hideMark/>
          </w:tcPr>
          <w:p w14:paraId="66C2E438"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Rotina odontologia</w:t>
            </w:r>
          </w:p>
        </w:tc>
        <w:tc>
          <w:tcPr>
            <w:tcW w:w="1081" w:type="dxa"/>
            <w:shd w:val="clear" w:color="FFFFFF" w:fill="FFFFFF"/>
            <w:vAlign w:val="center"/>
            <w:hideMark/>
          </w:tcPr>
          <w:p w14:paraId="5DBA2237"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6</w:t>
            </w:r>
          </w:p>
        </w:tc>
        <w:tc>
          <w:tcPr>
            <w:tcW w:w="860" w:type="dxa"/>
            <w:shd w:val="clear" w:color="FFFFFF" w:fill="FFFFFF"/>
            <w:vAlign w:val="center"/>
            <w:hideMark/>
          </w:tcPr>
          <w:p w14:paraId="48BF8B12"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72</w:t>
            </w:r>
          </w:p>
        </w:tc>
        <w:tc>
          <w:tcPr>
            <w:tcW w:w="1607" w:type="dxa"/>
            <w:shd w:val="clear" w:color="FFFFFF" w:fill="FFFFFF"/>
            <w:vAlign w:val="center"/>
            <w:hideMark/>
          </w:tcPr>
          <w:p w14:paraId="77470B60"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N/A</w:t>
            </w:r>
          </w:p>
        </w:tc>
        <w:tc>
          <w:tcPr>
            <w:tcW w:w="1263" w:type="dxa"/>
            <w:shd w:val="clear" w:color="FFFFFF" w:fill="FFFFFF"/>
            <w:vAlign w:val="center"/>
            <w:hideMark/>
          </w:tcPr>
          <w:p w14:paraId="7B8C59E8"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COLTENE</w:t>
            </w:r>
          </w:p>
        </w:tc>
        <w:tc>
          <w:tcPr>
            <w:tcW w:w="1404" w:type="dxa"/>
            <w:shd w:val="clear" w:color="FFFFFF" w:fill="FFFFFF"/>
            <w:vAlign w:val="center"/>
            <w:hideMark/>
          </w:tcPr>
          <w:p w14:paraId="5262192F" w14:textId="77777777" w:rsidR="00C66BEB" w:rsidRPr="00CE6087" w:rsidRDefault="00C66BEB" w:rsidP="005E2920">
            <w:pPr>
              <w:jc w:val="center"/>
              <w:rPr>
                <w:rFonts w:ascii="&quot;\0022Times New Roman\0022&quot;" w:hAnsi="&quot;\0022Times New Roman\0022&quot;" w:cs="Calibri"/>
                <w:color w:val="000000"/>
                <w:sz w:val="16"/>
                <w:szCs w:val="16"/>
              </w:rPr>
            </w:pPr>
            <w:r w:rsidRPr="00CE6087">
              <w:rPr>
                <w:rFonts w:ascii="&quot;\0022Times New Roman\0022&quot;" w:hAnsi="&quot;\0022Times New Roman\0022&quot;" w:cs="Calibri"/>
                <w:color w:val="000000"/>
                <w:sz w:val="16"/>
                <w:szCs w:val="16"/>
              </w:rPr>
              <w:t>12x</w:t>
            </w:r>
          </w:p>
        </w:tc>
        <w:tc>
          <w:tcPr>
            <w:tcW w:w="843" w:type="dxa"/>
            <w:shd w:val="clear" w:color="FFFFFF" w:fill="FFFFFF"/>
            <w:vAlign w:val="center"/>
            <w:hideMark/>
          </w:tcPr>
          <w:p w14:paraId="186CFC50" w14:textId="77777777" w:rsidR="00C66BEB" w:rsidRPr="00CE6087" w:rsidRDefault="00C66BEB" w:rsidP="005E2920">
            <w:pPr>
              <w:jc w:val="center"/>
              <w:rPr>
                <w:rFonts w:ascii="&quot;\0022Times New Roman\0022&quot;" w:hAnsi="&quot;\0022Times New Roman\0022&quot;" w:cs="Calibri"/>
                <w:color w:val="000000"/>
                <w:sz w:val="16"/>
                <w:szCs w:val="16"/>
              </w:rPr>
            </w:pPr>
            <w:r w:rsidRPr="00CE6087">
              <w:rPr>
                <w:rFonts w:ascii="&quot;\0022Times New Roman\0022&quot;" w:hAnsi="&quot;\0022Times New Roman\0022&quot;" w:cs="Calibri"/>
                <w:color w:val="000000"/>
                <w:sz w:val="16"/>
                <w:szCs w:val="16"/>
              </w:rPr>
              <w:t>7</w:t>
            </w:r>
          </w:p>
        </w:tc>
      </w:tr>
      <w:tr w:rsidR="00C66BEB" w:rsidRPr="00CE6087" w14:paraId="61EA0A02" w14:textId="77777777" w:rsidTr="005E2920">
        <w:trPr>
          <w:trHeight w:val="432"/>
        </w:trPr>
        <w:tc>
          <w:tcPr>
            <w:tcW w:w="3052" w:type="dxa"/>
            <w:shd w:val="clear" w:color="FFFFFF" w:fill="FFFFFF"/>
            <w:vAlign w:val="bottom"/>
            <w:hideMark/>
          </w:tcPr>
          <w:p w14:paraId="4849C41A" w14:textId="77777777" w:rsidR="00C66BEB" w:rsidRPr="00CE6087" w:rsidRDefault="00C66BEB" w:rsidP="005E2920">
            <w:pP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ALCOOL - TIPO: ETILICO HIDRATADO 70%, ASPECTO: LIQUIDO LIMPIDO, INCOLOR, VOLATIL, CONCENTRACAO: 70 %, FORNECIMENTO: LITRO</w:t>
            </w:r>
          </w:p>
        </w:tc>
        <w:tc>
          <w:tcPr>
            <w:tcW w:w="1183" w:type="dxa"/>
            <w:shd w:val="clear" w:color="FFFFFF" w:fill="FFFFFF"/>
            <w:vAlign w:val="center"/>
            <w:hideMark/>
          </w:tcPr>
          <w:p w14:paraId="50F4F3A9"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Rotina odontologia</w:t>
            </w:r>
          </w:p>
        </w:tc>
        <w:tc>
          <w:tcPr>
            <w:tcW w:w="1081" w:type="dxa"/>
            <w:shd w:val="clear" w:color="FFFFFF" w:fill="FFFFFF"/>
            <w:vAlign w:val="center"/>
            <w:hideMark/>
          </w:tcPr>
          <w:p w14:paraId="6034688B"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6</w:t>
            </w:r>
          </w:p>
        </w:tc>
        <w:tc>
          <w:tcPr>
            <w:tcW w:w="860" w:type="dxa"/>
            <w:shd w:val="clear" w:color="FFFFFF" w:fill="FFFFFF"/>
            <w:vAlign w:val="center"/>
            <w:hideMark/>
          </w:tcPr>
          <w:p w14:paraId="559B87A4"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72</w:t>
            </w:r>
          </w:p>
        </w:tc>
        <w:tc>
          <w:tcPr>
            <w:tcW w:w="1607" w:type="dxa"/>
            <w:shd w:val="clear" w:color="FFFFFF" w:fill="FFFFFF"/>
            <w:vAlign w:val="center"/>
            <w:hideMark/>
          </w:tcPr>
          <w:p w14:paraId="4AAF950A"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N/A</w:t>
            </w:r>
          </w:p>
        </w:tc>
        <w:tc>
          <w:tcPr>
            <w:tcW w:w="1263" w:type="dxa"/>
            <w:shd w:val="clear" w:color="FFFFFF" w:fill="FFFFFF"/>
            <w:vAlign w:val="center"/>
            <w:hideMark/>
          </w:tcPr>
          <w:p w14:paraId="4CF58124"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rioquimica</w:t>
            </w:r>
          </w:p>
        </w:tc>
        <w:tc>
          <w:tcPr>
            <w:tcW w:w="1404" w:type="dxa"/>
            <w:shd w:val="clear" w:color="FFFFFF" w:fill="FFFFFF"/>
            <w:vAlign w:val="center"/>
            <w:hideMark/>
          </w:tcPr>
          <w:p w14:paraId="01681A1F" w14:textId="77777777" w:rsidR="00C66BEB" w:rsidRPr="00CE6087" w:rsidRDefault="00C66BEB" w:rsidP="005E2920">
            <w:pPr>
              <w:jc w:val="center"/>
              <w:rPr>
                <w:rFonts w:ascii="&quot;\0022Times New Roman\0022&quot;" w:hAnsi="&quot;\0022Times New Roman\0022&quot;" w:cs="Calibri"/>
                <w:color w:val="000000"/>
                <w:sz w:val="16"/>
                <w:szCs w:val="16"/>
              </w:rPr>
            </w:pPr>
            <w:r w:rsidRPr="00CE6087">
              <w:rPr>
                <w:rFonts w:ascii="&quot;\0022Times New Roman\0022&quot;" w:hAnsi="&quot;\0022Times New Roman\0022&quot;" w:cs="Calibri"/>
                <w:color w:val="000000"/>
                <w:sz w:val="16"/>
                <w:szCs w:val="16"/>
              </w:rPr>
              <w:t>12x</w:t>
            </w:r>
          </w:p>
        </w:tc>
        <w:tc>
          <w:tcPr>
            <w:tcW w:w="843" w:type="dxa"/>
            <w:shd w:val="clear" w:color="FFFFFF" w:fill="FFFFFF"/>
            <w:vAlign w:val="center"/>
            <w:hideMark/>
          </w:tcPr>
          <w:p w14:paraId="11BEDB26" w14:textId="77777777" w:rsidR="00C66BEB" w:rsidRPr="00CE6087" w:rsidRDefault="00C66BEB" w:rsidP="005E2920">
            <w:pPr>
              <w:jc w:val="center"/>
              <w:rPr>
                <w:rFonts w:ascii="&quot;\0022Times New Roman\0022&quot;" w:hAnsi="&quot;\0022Times New Roman\0022&quot;" w:cs="Calibri"/>
                <w:color w:val="000000"/>
                <w:sz w:val="16"/>
                <w:szCs w:val="16"/>
              </w:rPr>
            </w:pPr>
            <w:r w:rsidRPr="00CE6087">
              <w:rPr>
                <w:rFonts w:ascii="&quot;\0022Times New Roman\0022&quot;" w:hAnsi="&quot;\0022Times New Roman\0022&quot;" w:cs="Calibri"/>
                <w:color w:val="000000"/>
                <w:sz w:val="16"/>
                <w:szCs w:val="16"/>
              </w:rPr>
              <w:t>7</w:t>
            </w:r>
          </w:p>
        </w:tc>
      </w:tr>
      <w:tr w:rsidR="00C66BEB" w:rsidRPr="00CE6087" w14:paraId="78A9D126" w14:textId="77777777" w:rsidTr="005E2920">
        <w:trPr>
          <w:trHeight w:val="1044"/>
        </w:trPr>
        <w:tc>
          <w:tcPr>
            <w:tcW w:w="3052" w:type="dxa"/>
            <w:shd w:val="clear" w:color="FFFFFF" w:fill="FFFFFF"/>
            <w:vAlign w:val="bottom"/>
            <w:hideMark/>
          </w:tcPr>
          <w:p w14:paraId="6A8EE5D3" w14:textId="77777777" w:rsidR="00C66BEB" w:rsidRPr="00CE6087" w:rsidRDefault="00C66BEB" w:rsidP="005E2920">
            <w:pP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MEDICAMENTO USO HUMANO - GRUPO FARMACOLOGICO: GERMICIDAS, PRINCIPIO ATIVO: GLICONATO DE CLOREXIDINA, FORMA FARMACEUTICA: SOLUCAO ALCOOLICA, CONCENTRACAO / DOSAGEM: 2, UNIDADE: %, VOLUME: 100 ML, APRESENTACAO: ALMOTOLIA PLASTICA, ACESSORIO: N/A, FORMA FORNECIMENTO: UNIDADE</w:t>
            </w:r>
          </w:p>
        </w:tc>
        <w:tc>
          <w:tcPr>
            <w:tcW w:w="1183" w:type="dxa"/>
            <w:shd w:val="clear" w:color="FFFFFF" w:fill="FFFFFF"/>
            <w:vAlign w:val="center"/>
            <w:hideMark/>
          </w:tcPr>
          <w:p w14:paraId="0713B1D0"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Rotina odontologia</w:t>
            </w:r>
          </w:p>
        </w:tc>
        <w:tc>
          <w:tcPr>
            <w:tcW w:w="1081" w:type="dxa"/>
            <w:shd w:val="clear" w:color="FFFFFF" w:fill="FFFFFF"/>
            <w:vAlign w:val="center"/>
            <w:hideMark/>
          </w:tcPr>
          <w:p w14:paraId="19992A18"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2</w:t>
            </w:r>
          </w:p>
        </w:tc>
        <w:tc>
          <w:tcPr>
            <w:tcW w:w="860" w:type="dxa"/>
            <w:shd w:val="clear" w:color="FFFFFF" w:fill="FFFFFF"/>
            <w:vAlign w:val="center"/>
            <w:hideMark/>
          </w:tcPr>
          <w:p w14:paraId="23F090AB"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24</w:t>
            </w:r>
          </w:p>
        </w:tc>
        <w:tc>
          <w:tcPr>
            <w:tcW w:w="1607" w:type="dxa"/>
            <w:shd w:val="clear" w:color="FFFFFF" w:fill="FFFFFF"/>
            <w:vAlign w:val="center"/>
            <w:hideMark/>
          </w:tcPr>
          <w:p w14:paraId="5EEAC191"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N/A</w:t>
            </w:r>
          </w:p>
        </w:tc>
        <w:tc>
          <w:tcPr>
            <w:tcW w:w="1263" w:type="dxa"/>
            <w:shd w:val="clear" w:color="FFFFFF" w:fill="FFFFFF"/>
            <w:vAlign w:val="center"/>
            <w:hideMark/>
          </w:tcPr>
          <w:p w14:paraId="6F10C285"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RIOQUIMICA</w:t>
            </w:r>
          </w:p>
        </w:tc>
        <w:tc>
          <w:tcPr>
            <w:tcW w:w="1404" w:type="dxa"/>
            <w:shd w:val="clear" w:color="FFFFFF" w:fill="FFFFFF"/>
            <w:vAlign w:val="center"/>
            <w:hideMark/>
          </w:tcPr>
          <w:p w14:paraId="71036944" w14:textId="77777777" w:rsidR="00C66BEB" w:rsidRPr="00CE6087" w:rsidRDefault="00C66BEB" w:rsidP="005E2920">
            <w:pPr>
              <w:jc w:val="center"/>
              <w:rPr>
                <w:rFonts w:ascii="&quot;\0022Times New Roman\0022&quot;" w:hAnsi="&quot;\0022Times New Roman\0022&quot;" w:cs="Calibri"/>
                <w:color w:val="000000"/>
                <w:sz w:val="16"/>
                <w:szCs w:val="16"/>
              </w:rPr>
            </w:pPr>
            <w:r w:rsidRPr="00CE6087">
              <w:rPr>
                <w:rFonts w:ascii="&quot;\0022Times New Roman\0022&quot;" w:hAnsi="&quot;\0022Times New Roman\0022&quot;" w:cs="Calibri"/>
                <w:color w:val="000000"/>
                <w:sz w:val="16"/>
                <w:szCs w:val="16"/>
              </w:rPr>
              <w:t>12x</w:t>
            </w:r>
          </w:p>
        </w:tc>
        <w:tc>
          <w:tcPr>
            <w:tcW w:w="843" w:type="dxa"/>
            <w:shd w:val="clear" w:color="FFFFFF" w:fill="FFFFFF"/>
            <w:vAlign w:val="center"/>
            <w:hideMark/>
          </w:tcPr>
          <w:p w14:paraId="2AEA46C6" w14:textId="77777777" w:rsidR="00C66BEB" w:rsidRPr="00CE6087" w:rsidRDefault="00C66BEB" w:rsidP="005E2920">
            <w:pPr>
              <w:jc w:val="center"/>
              <w:rPr>
                <w:rFonts w:ascii="&quot;\0022Times New Roman\0022&quot;" w:hAnsi="&quot;\0022Times New Roman\0022&quot;" w:cs="Calibri"/>
                <w:color w:val="000000"/>
                <w:sz w:val="16"/>
                <w:szCs w:val="16"/>
              </w:rPr>
            </w:pPr>
            <w:r w:rsidRPr="00CE6087">
              <w:rPr>
                <w:rFonts w:ascii="&quot;\0022Times New Roman\0022&quot;" w:hAnsi="&quot;\0022Times New Roman\0022&quot;" w:cs="Calibri"/>
                <w:color w:val="000000"/>
                <w:sz w:val="16"/>
                <w:szCs w:val="16"/>
              </w:rPr>
              <w:t>4</w:t>
            </w:r>
          </w:p>
        </w:tc>
      </w:tr>
      <w:tr w:rsidR="00C66BEB" w:rsidRPr="00CE6087" w14:paraId="63A9BA1E" w14:textId="77777777" w:rsidTr="005E2920">
        <w:trPr>
          <w:trHeight w:val="636"/>
        </w:trPr>
        <w:tc>
          <w:tcPr>
            <w:tcW w:w="3052" w:type="dxa"/>
            <w:shd w:val="clear" w:color="FFFFFF" w:fill="FFFFFF"/>
            <w:vAlign w:val="bottom"/>
            <w:hideMark/>
          </w:tcPr>
          <w:p w14:paraId="25C999FD" w14:textId="77777777" w:rsidR="00C66BEB" w:rsidRPr="00CE6087" w:rsidRDefault="00C66BEB" w:rsidP="005E2920">
            <w:pP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JALECO - TAMANHO: PEQUENO, MATERIAL: TNT DESCARTAVEL, COR: BRANCO, MODELO: OPERACIONAL, MANGA: LONGA, LOGOTIPO: N/A, BOLSO: SEM, FECHAMENTO BOLSO: N/A</w:t>
            </w:r>
          </w:p>
        </w:tc>
        <w:tc>
          <w:tcPr>
            <w:tcW w:w="1183" w:type="dxa"/>
            <w:shd w:val="clear" w:color="FFFFFF" w:fill="FFFFFF"/>
            <w:vAlign w:val="center"/>
            <w:hideMark/>
          </w:tcPr>
          <w:p w14:paraId="42254A10"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Rotina odontologia</w:t>
            </w:r>
          </w:p>
        </w:tc>
        <w:tc>
          <w:tcPr>
            <w:tcW w:w="1081" w:type="dxa"/>
            <w:shd w:val="clear" w:color="FFFFFF" w:fill="FFFFFF"/>
            <w:vAlign w:val="center"/>
            <w:hideMark/>
          </w:tcPr>
          <w:p w14:paraId="2B9728C5"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10</w:t>
            </w:r>
          </w:p>
        </w:tc>
        <w:tc>
          <w:tcPr>
            <w:tcW w:w="860" w:type="dxa"/>
            <w:shd w:val="clear" w:color="FFFFFF" w:fill="FFFFFF"/>
            <w:vAlign w:val="center"/>
            <w:hideMark/>
          </w:tcPr>
          <w:p w14:paraId="6103E90D"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120</w:t>
            </w:r>
          </w:p>
        </w:tc>
        <w:tc>
          <w:tcPr>
            <w:tcW w:w="1607" w:type="dxa"/>
            <w:shd w:val="clear" w:color="FFFFFF" w:fill="FFFFFF"/>
            <w:vAlign w:val="center"/>
            <w:hideMark/>
          </w:tcPr>
          <w:p w14:paraId="6E108F9B"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N/A</w:t>
            </w:r>
          </w:p>
        </w:tc>
        <w:tc>
          <w:tcPr>
            <w:tcW w:w="1263" w:type="dxa"/>
            <w:shd w:val="clear" w:color="FFFFFF" w:fill="FFFFFF"/>
            <w:vAlign w:val="center"/>
            <w:hideMark/>
          </w:tcPr>
          <w:p w14:paraId="0C621F21"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DESCARPACK</w:t>
            </w:r>
          </w:p>
        </w:tc>
        <w:tc>
          <w:tcPr>
            <w:tcW w:w="1404" w:type="dxa"/>
            <w:shd w:val="clear" w:color="FFFFFF" w:fill="FFFFFF"/>
            <w:vAlign w:val="center"/>
            <w:hideMark/>
          </w:tcPr>
          <w:p w14:paraId="2B50E52B" w14:textId="77777777" w:rsidR="00C66BEB" w:rsidRPr="00CE6087" w:rsidRDefault="00C66BEB" w:rsidP="005E2920">
            <w:pPr>
              <w:jc w:val="center"/>
              <w:rPr>
                <w:rFonts w:ascii="&quot;\0022Times New Roman\0022&quot;" w:hAnsi="&quot;\0022Times New Roman\0022&quot;" w:cs="Calibri"/>
                <w:color w:val="000000"/>
                <w:sz w:val="16"/>
                <w:szCs w:val="16"/>
              </w:rPr>
            </w:pPr>
            <w:r w:rsidRPr="00CE6087">
              <w:rPr>
                <w:rFonts w:ascii="&quot;\0022Times New Roman\0022&quot;" w:hAnsi="&quot;\0022Times New Roman\0022&quot;" w:cs="Calibri"/>
                <w:color w:val="000000"/>
                <w:sz w:val="16"/>
                <w:szCs w:val="16"/>
              </w:rPr>
              <w:t>12x</w:t>
            </w:r>
          </w:p>
        </w:tc>
        <w:tc>
          <w:tcPr>
            <w:tcW w:w="843" w:type="dxa"/>
            <w:shd w:val="clear" w:color="FFFFFF" w:fill="FFFFFF"/>
            <w:vAlign w:val="center"/>
            <w:hideMark/>
          </w:tcPr>
          <w:p w14:paraId="59747497" w14:textId="77777777" w:rsidR="00C66BEB" w:rsidRPr="00CE6087" w:rsidRDefault="00C66BEB" w:rsidP="005E2920">
            <w:pPr>
              <w:jc w:val="center"/>
              <w:rPr>
                <w:rFonts w:ascii="&quot;\0022Times New Roman\0022&quot;" w:hAnsi="&quot;\0022Times New Roman\0022&quot;" w:cs="Calibri"/>
                <w:color w:val="000000"/>
                <w:sz w:val="16"/>
                <w:szCs w:val="16"/>
              </w:rPr>
            </w:pPr>
            <w:r w:rsidRPr="00CE6087">
              <w:rPr>
                <w:rFonts w:ascii="&quot;\0022Times New Roman\0022&quot;" w:hAnsi="&quot;\0022Times New Roman\0022&quot;" w:cs="Calibri"/>
                <w:color w:val="000000"/>
                <w:sz w:val="16"/>
                <w:szCs w:val="16"/>
              </w:rPr>
              <w:t>12</w:t>
            </w:r>
          </w:p>
        </w:tc>
      </w:tr>
      <w:tr w:rsidR="00C66BEB" w:rsidRPr="00CE6087" w14:paraId="10ACD448" w14:textId="77777777" w:rsidTr="005E2920">
        <w:trPr>
          <w:trHeight w:val="636"/>
        </w:trPr>
        <w:tc>
          <w:tcPr>
            <w:tcW w:w="3052" w:type="dxa"/>
            <w:shd w:val="clear" w:color="FFFFFF" w:fill="FFFFFF"/>
            <w:vAlign w:val="bottom"/>
            <w:hideMark/>
          </w:tcPr>
          <w:p w14:paraId="0155F502" w14:textId="77777777" w:rsidR="00C66BEB" w:rsidRPr="00CE6087" w:rsidRDefault="00C66BEB" w:rsidP="005E2920">
            <w:pP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JALECO - TAMANHO: MEDIO, MATERIAL: TNT - DESCARTAVEL, COR: BRANCO, MODELO: OPERACIONAL, MANGA: LONGA, LOGOTIPO: N/A, BOLSO: SEM, FECHAMENTO BOLSO: N/A</w:t>
            </w:r>
          </w:p>
        </w:tc>
        <w:tc>
          <w:tcPr>
            <w:tcW w:w="1183" w:type="dxa"/>
            <w:shd w:val="clear" w:color="FFFFFF" w:fill="FFFFFF"/>
            <w:vAlign w:val="center"/>
            <w:hideMark/>
          </w:tcPr>
          <w:p w14:paraId="59A4F49D"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Rotina odontologia</w:t>
            </w:r>
          </w:p>
        </w:tc>
        <w:tc>
          <w:tcPr>
            <w:tcW w:w="1081" w:type="dxa"/>
            <w:shd w:val="clear" w:color="FFFFFF" w:fill="FFFFFF"/>
            <w:vAlign w:val="center"/>
            <w:hideMark/>
          </w:tcPr>
          <w:p w14:paraId="28490F4B"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10</w:t>
            </w:r>
          </w:p>
        </w:tc>
        <w:tc>
          <w:tcPr>
            <w:tcW w:w="860" w:type="dxa"/>
            <w:shd w:val="clear" w:color="FFFFFF" w:fill="FFFFFF"/>
            <w:vAlign w:val="center"/>
            <w:hideMark/>
          </w:tcPr>
          <w:p w14:paraId="15DC708A"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120</w:t>
            </w:r>
          </w:p>
        </w:tc>
        <w:tc>
          <w:tcPr>
            <w:tcW w:w="1607" w:type="dxa"/>
            <w:shd w:val="clear" w:color="FFFFFF" w:fill="FFFFFF"/>
            <w:vAlign w:val="center"/>
            <w:hideMark/>
          </w:tcPr>
          <w:p w14:paraId="44D60BC4"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N/A</w:t>
            </w:r>
          </w:p>
        </w:tc>
        <w:tc>
          <w:tcPr>
            <w:tcW w:w="1263" w:type="dxa"/>
            <w:shd w:val="clear" w:color="FFFFFF" w:fill="FFFFFF"/>
            <w:vAlign w:val="center"/>
            <w:hideMark/>
          </w:tcPr>
          <w:p w14:paraId="628E296E"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DESCARPACK</w:t>
            </w:r>
          </w:p>
        </w:tc>
        <w:tc>
          <w:tcPr>
            <w:tcW w:w="1404" w:type="dxa"/>
            <w:shd w:val="clear" w:color="FFFFFF" w:fill="FFFFFF"/>
            <w:vAlign w:val="center"/>
            <w:hideMark/>
          </w:tcPr>
          <w:p w14:paraId="02D848E4" w14:textId="77777777" w:rsidR="00C66BEB" w:rsidRPr="00CE6087" w:rsidRDefault="00C66BEB" w:rsidP="005E2920">
            <w:pPr>
              <w:jc w:val="center"/>
              <w:rPr>
                <w:rFonts w:ascii="&quot;\0022Times New Roman\0022&quot;" w:hAnsi="&quot;\0022Times New Roman\0022&quot;" w:cs="Calibri"/>
                <w:color w:val="000000"/>
                <w:sz w:val="16"/>
                <w:szCs w:val="16"/>
              </w:rPr>
            </w:pPr>
            <w:r w:rsidRPr="00CE6087">
              <w:rPr>
                <w:rFonts w:ascii="&quot;\0022Times New Roman\0022&quot;" w:hAnsi="&quot;\0022Times New Roman\0022&quot;" w:cs="Calibri"/>
                <w:color w:val="000000"/>
                <w:sz w:val="16"/>
                <w:szCs w:val="16"/>
              </w:rPr>
              <w:t>12x</w:t>
            </w:r>
          </w:p>
        </w:tc>
        <w:tc>
          <w:tcPr>
            <w:tcW w:w="843" w:type="dxa"/>
            <w:shd w:val="clear" w:color="FFFFFF" w:fill="FFFFFF"/>
            <w:vAlign w:val="center"/>
            <w:hideMark/>
          </w:tcPr>
          <w:p w14:paraId="3E7103D5" w14:textId="77777777" w:rsidR="00C66BEB" w:rsidRPr="00CE6087" w:rsidRDefault="00C66BEB" w:rsidP="005E2920">
            <w:pPr>
              <w:jc w:val="center"/>
              <w:rPr>
                <w:rFonts w:ascii="&quot;\0022Times New Roman\0022&quot;" w:hAnsi="&quot;\0022Times New Roman\0022&quot;" w:cs="Calibri"/>
                <w:color w:val="000000"/>
                <w:sz w:val="16"/>
                <w:szCs w:val="16"/>
              </w:rPr>
            </w:pPr>
            <w:r w:rsidRPr="00CE6087">
              <w:rPr>
                <w:rFonts w:ascii="&quot;\0022Times New Roman\0022&quot;" w:hAnsi="&quot;\0022Times New Roman\0022&quot;" w:cs="Calibri"/>
                <w:color w:val="000000"/>
                <w:sz w:val="16"/>
                <w:szCs w:val="16"/>
              </w:rPr>
              <w:t>12</w:t>
            </w:r>
          </w:p>
        </w:tc>
      </w:tr>
      <w:tr w:rsidR="00C66BEB" w:rsidRPr="00CE6087" w14:paraId="6C14058F" w14:textId="77777777" w:rsidTr="005E2920">
        <w:trPr>
          <w:trHeight w:val="840"/>
        </w:trPr>
        <w:tc>
          <w:tcPr>
            <w:tcW w:w="3052" w:type="dxa"/>
            <w:shd w:val="clear" w:color="FFFFFF" w:fill="FFFFFF"/>
            <w:vAlign w:val="bottom"/>
            <w:hideMark/>
          </w:tcPr>
          <w:p w14:paraId="515886BA" w14:textId="77777777" w:rsidR="00C66BEB" w:rsidRPr="00CE6087" w:rsidRDefault="00C66BEB" w:rsidP="005E2920">
            <w:pP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COMPRESSA GAZE - TIPO: COMPRESSA DE GAZE HIDROFILA NAO ESTERIL, MATERIAL: 100% ALGODAO, LARGURA: 7,5 CM, COMPRIMENTO: 7,5 CM, NUMERO FIOS: 13 FIOS CM², DOBRA: 5 DOBRAS E 8 CAMADAS, COR: BRANCA, FORMA FORNECIMENTO: PACOTE 500 UNIDADES</w:t>
            </w:r>
          </w:p>
        </w:tc>
        <w:tc>
          <w:tcPr>
            <w:tcW w:w="1183" w:type="dxa"/>
            <w:shd w:val="clear" w:color="FFFFFF" w:fill="FFFFFF"/>
            <w:vAlign w:val="center"/>
            <w:hideMark/>
          </w:tcPr>
          <w:p w14:paraId="4C356CBB"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Rotina odontologia</w:t>
            </w:r>
          </w:p>
        </w:tc>
        <w:tc>
          <w:tcPr>
            <w:tcW w:w="1081" w:type="dxa"/>
            <w:shd w:val="clear" w:color="FFFFFF" w:fill="FFFFFF"/>
            <w:vAlign w:val="center"/>
            <w:hideMark/>
          </w:tcPr>
          <w:p w14:paraId="38990FA3"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1</w:t>
            </w:r>
          </w:p>
        </w:tc>
        <w:tc>
          <w:tcPr>
            <w:tcW w:w="860" w:type="dxa"/>
            <w:shd w:val="clear" w:color="FFFFFF" w:fill="FFFFFF"/>
            <w:vAlign w:val="center"/>
            <w:hideMark/>
          </w:tcPr>
          <w:p w14:paraId="62F9A18D"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12</w:t>
            </w:r>
          </w:p>
        </w:tc>
        <w:tc>
          <w:tcPr>
            <w:tcW w:w="1607" w:type="dxa"/>
            <w:shd w:val="clear" w:color="FFFFFF" w:fill="FFFFFF"/>
            <w:vAlign w:val="center"/>
            <w:hideMark/>
          </w:tcPr>
          <w:p w14:paraId="1DB7870D"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N/A</w:t>
            </w:r>
          </w:p>
        </w:tc>
        <w:tc>
          <w:tcPr>
            <w:tcW w:w="1263" w:type="dxa"/>
            <w:shd w:val="clear" w:color="FFFFFF" w:fill="FFFFFF"/>
            <w:vAlign w:val="center"/>
            <w:hideMark/>
          </w:tcPr>
          <w:p w14:paraId="24C4B59F"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CREMER</w:t>
            </w:r>
          </w:p>
        </w:tc>
        <w:tc>
          <w:tcPr>
            <w:tcW w:w="1404" w:type="dxa"/>
            <w:shd w:val="clear" w:color="FFFFFF" w:fill="FFFFFF"/>
            <w:vAlign w:val="center"/>
            <w:hideMark/>
          </w:tcPr>
          <w:p w14:paraId="29785B92" w14:textId="77777777" w:rsidR="00C66BEB" w:rsidRPr="00CE6087" w:rsidRDefault="00C66BEB" w:rsidP="005E2920">
            <w:pPr>
              <w:jc w:val="center"/>
              <w:rPr>
                <w:rFonts w:ascii="&quot;\0022Times New Roman\0022&quot;" w:hAnsi="&quot;\0022Times New Roman\0022&quot;" w:cs="Calibri"/>
                <w:color w:val="000000"/>
                <w:sz w:val="16"/>
                <w:szCs w:val="16"/>
              </w:rPr>
            </w:pPr>
            <w:r w:rsidRPr="00CE6087">
              <w:rPr>
                <w:rFonts w:ascii="&quot;\0022Times New Roman\0022&quot;" w:hAnsi="&quot;\0022Times New Roman\0022&quot;" w:cs="Calibri"/>
                <w:color w:val="000000"/>
                <w:sz w:val="16"/>
                <w:szCs w:val="16"/>
              </w:rPr>
              <w:t>12x</w:t>
            </w:r>
          </w:p>
        </w:tc>
        <w:tc>
          <w:tcPr>
            <w:tcW w:w="843" w:type="dxa"/>
            <w:shd w:val="clear" w:color="FFFFFF" w:fill="FFFFFF"/>
            <w:vAlign w:val="center"/>
            <w:hideMark/>
          </w:tcPr>
          <w:p w14:paraId="095DBC78" w14:textId="77777777" w:rsidR="00C66BEB" w:rsidRPr="00CE6087" w:rsidRDefault="00C66BEB" w:rsidP="005E2920">
            <w:pPr>
              <w:jc w:val="center"/>
              <w:rPr>
                <w:rFonts w:ascii="&quot;\0022Times New Roman\0022&quot;" w:hAnsi="&quot;\0022Times New Roman\0022&quot;" w:cs="Calibri"/>
                <w:color w:val="000000"/>
                <w:sz w:val="16"/>
                <w:szCs w:val="16"/>
              </w:rPr>
            </w:pPr>
            <w:r w:rsidRPr="00CE6087">
              <w:rPr>
                <w:rFonts w:ascii="&quot;\0022Times New Roman\0022&quot;" w:hAnsi="&quot;\0022Times New Roman\0022&quot;" w:cs="Calibri"/>
                <w:color w:val="000000"/>
                <w:sz w:val="16"/>
                <w:szCs w:val="16"/>
              </w:rPr>
              <w:t>2</w:t>
            </w:r>
          </w:p>
        </w:tc>
      </w:tr>
      <w:tr w:rsidR="00C66BEB" w:rsidRPr="00CE6087" w14:paraId="223A38ED" w14:textId="77777777" w:rsidTr="005E2920">
        <w:trPr>
          <w:trHeight w:val="1248"/>
        </w:trPr>
        <w:tc>
          <w:tcPr>
            <w:tcW w:w="3052" w:type="dxa"/>
            <w:shd w:val="clear" w:color="FFFFFF" w:fill="FFFFFF"/>
            <w:vAlign w:val="bottom"/>
            <w:hideMark/>
          </w:tcPr>
          <w:p w14:paraId="5726211B" w14:textId="77777777" w:rsidR="00C66BEB" w:rsidRPr="00CE6087" w:rsidRDefault="00C66BEB" w:rsidP="005E2920">
            <w:pP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EMBALAGEM TUBULAR ESTERILIZACAO - TIPO: DESCARTAVEL, MATERIAL: PAPEL GRAU CIRURGICO, GRAMATURA: N/A, TIPO ESTERILIZACAO: AUTOCLAVE VAPOR, APRESENTACAO: ROLO CONTINUO, INDICACAO ESTERILIZACAO: COM INDICADOR QUIMICO, LARGURA: 20 CM, FECHAMENTO: TERMO SELANTE, COMPRIMENTO: 100 M, FORMA FORNECIMENTO: UNIDADE</w:t>
            </w:r>
          </w:p>
        </w:tc>
        <w:tc>
          <w:tcPr>
            <w:tcW w:w="1183" w:type="dxa"/>
            <w:shd w:val="clear" w:color="FFFFFF" w:fill="FFFFFF"/>
            <w:vAlign w:val="center"/>
            <w:hideMark/>
          </w:tcPr>
          <w:p w14:paraId="6CD0E0D9"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Rotina odontologia</w:t>
            </w:r>
          </w:p>
        </w:tc>
        <w:tc>
          <w:tcPr>
            <w:tcW w:w="1081" w:type="dxa"/>
            <w:shd w:val="clear" w:color="FFFFFF" w:fill="FFFFFF"/>
            <w:vAlign w:val="center"/>
            <w:hideMark/>
          </w:tcPr>
          <w:p w14:paraId="244ECF15"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1/3</w:t>
            </w:r>
          </w:p>
        </w:tc>
        <w:tc>
          <w:tcPr>
            <w:tcW w:w="860" w:type="dxa"/>
            <w:shd w:val="clear" w:color="FFFFFF" w:fill="FFFFFF"/>
            <w:vAlign w:val="center"/>
            <w:hideMark/>
          </w:tcPr>
          <w:p w14:paraId="7E6B21FB"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4</w:t>
            </w:r>
          </w:p>
        </w:tc>
        <w:tc>
          <w:tcPr>
            <w:tcW w:w="1607" w:type="dxa"/>
            <w:shd w:val="clear" w:color="FFFFFF" w:fill="FFFFFF"/>
            <w:vAlign w:val="center"/>
            <w:hideMark/>
          </w:tcPr>
          <w:p w14:paraId="6F0393B7"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N/A</w:t>
            </w:r>
          </w:p>
        </w:tc>
        <w:tc>
          <w:tcPr>
            <w:tcW w:w="1263" w:type="dxa"/>
            <w:shd w:val="clear" w:color="FFFFFF" w:fill="FFFFFF"/>
            <w:vAlign w:val="center"/>
            <w:hideMark/>
          </w:tcPr>
          <w:p w14:paraId="7746C54B"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HOSPFLEX</w:t>
            </w:r>
          </w:p>
        </w:tc>
        <w:tc>
          <w:tcPr>
            <w:tcW w:w="1404" w:type="dxa"/>
            <w:shd w:val="clear" w:color="FFFFFF" w:fill="FFFFFF"/>
            <w:vAlign w:val="center"/>
            <w:hideMark/>
          </w:tcPr>
          <w:p w14:paraId="710BCB26" w14:textId="77777777" w:rsidR="00C66BEB" w:rsidRPr="00CE6087" w:rsidRDefault="00C66BEB" w:rsidP="005E2920">
            <w:pPr>
              <w:jc w:val="center"/>
              <w:rPr>
                <w:rFonts w:ascii="&quot;\0022Times New Roman\0022&quot;" w:hAnsi="&quot;\0022Times New Roman\0022&quot;" w:cs="Calibri"/>
                <w:color w:val="000000"/>
                <w:sz w:val="16"/>
                <w:szCs w:val="16"/>
              </w:rPr>
            </w:pPr>
            <w:r w:rsidRPr="00CE6087">
              <w:rPr>
                <w:rFonts w:ascii="&quot;\0022Times New Roman\0022&quot;" w:hAnsi="&quot;\0022Times New Roman\0022&quot;" w:cs="Calibri"/>
                <w:color w:val="000000"/>
                <w:sz w:val="16"/>
                <w:szCs w:val="16"/>
              </w:rPr>
              <w:t>4x</w:t>
            </w:r>
          </w:p>
        </w:tc>
        <w:tc>
          <w:tcPr>
            <w:tcW w:w="843" w:type="dxa"/>
            <w:shd w:val="clear" w:color="FFFFFF" w:fill="FFFFFF"/>
            <w:vAlign w:val="center"/>
            <w:hideMark/>
          </w:tcPr>
          <w:p w14:paraId="6C7D6936" w14:textId="77777777" w:rsidR="00C66BEB" w:rsidRPr="00CE6087" w:rsidRDefault="00C66BEB" w:rsidP="005E2920">
            <w:pPr>
              <w:jc w:val="center"/>
              <w:rPr>
                <w:rFonts w:ascii="&quot;\0022Times New Roman\0022&quot;" w:hAnsi="&quot;\0022Times New Roman\0022&quot;" w:cs="Calibri"/>
                <w:color w:val="000000"/>
                <w:sz w:val="16"/>
                <w:szCs w:val="16"/>
              </w:rPr>
            </w:pPr>
            <w:r w:rsidRPr="00CE6087">
              <w:rPr>
                <w:rFonts w:ascii="&quot;\0022Times New Roman\0022&quot;" w:hAnsi="&quot;\0022Times New Roman\0022&quot;" w:cs="Calibri"/>
                <w:color w:val="000000"/>
                <w:sz w:val="16"/>
                <w:szCs w:val="16"/>
              </w:rPr>
              <w:t>2</w:t>
            </w:r>
          </w:p>
        </w:tc>
      </w:tr>
      <w:tr w:rsidR="00C66BEB" w:rsidRPr="00CE6087" w14:paraId="44E8144B" w14:textId="77777777" w:rsidTr="005E2920">
        <w:trPr>
          <w:trHeight w:val="1248"/>
        </w:trPr>
        <w:tc>
          <w:tcPr>
            <w:tcW w:w="3052" w:type="dxa"/>
            <w:shd w:val="clear" w:color="FFFFFF" w:fill="FFFFFF"/>
            <w:vAlign w:val="bottom"/>
            <w:hideMark/>
          </w:tcPr>
          <w:p w14:paraId="2EA69CC3" w14:textId="77777777" w:rsidR="00C66BEB" w:rsidRPr="00CE6087" w:rsidRDefault="00C66BEB" w:rsidP="005E2920">
            <w:pP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EMBALAGEM TUBULAR ESTERILIZACAO - TIPO: DESCARTAVEL, MATERIAL: PAPEL GRAU CIRURGICO, GRAMATURA: N/A, TIPO ESTERILIZACAO: AUTOCLAVE VAPOR, APRESENTACAO: ROLO CONTINUO, INDICACAO ESTERILIZACAO: COM INDICADOR QUIMICO, LARGURA: 10 CM, FECHAMENTO: TERMO SELANTE, COMPRIMENTO: 100M, FORMA FORNECIMENTO: UNIDADE</w:t>
            </w:r>
          </w:p>
        </w:tc>
        <w:tc>
          <w:tcPr>
            <w:tcW w:w="1183" w:type="dxa"/>
            <w:shd w:val="clear" w:color="FFFFFF" w:fill="FFFFFF"/>
            <w:vAlign w:val="center"/>
            <w:hideMark/>
          </w:tcPr>
          <w:p w14:paraId="48D8B550"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Rotina odontologia</w:t>
            </w:r>
          </w:p>
        </w:tc>
        <w:tc>
          <w:tcPr>
            <w:tcW w:w="1081" w:type="dxa"/>
            <w:shd w:val="clear" w:color="FFFFFF" w:fill="FFFFFF"/>
            <w:vAlign w:val="center"/>
            <w:hideMark/>
          </w:tcPr>
          <w:p w14:paraId="3CB09B0D"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1/3</w:t>
            </w:r>
          </w:p>
        </w:tc>
        <w:tc>
          <w:tcPr>
            <w:tcW w:w="860" w:type="dxa"/>
            <w:shd w:val="clear" w:color="FFFFFF" w:fill="FFFFFF"/>
            <w:vAlign w:val="center"/>
            <w:hideMark/>
          </w:tcPr>
          <w:p w14:paraId="5E390528"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4</w:t>
            </w:r>
          </w:p>
        </w:tc>
        <w:tc>
          <w:tcPr>
            <w:tcW w:w="1607" w:type="dxa"/>
            <w:shd w:val="clear" w:color="FFFFFF" w:fill="FFFFFF"/>
            <w:vAlign w:val="center"/>
            <w:hideMark/>
          </w:tcPr>
          <w:p w14:paraId="4C87BBA7"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N/A</w:t>
            </w:r>
          </w:p>
        </w:tc>
        <w:tc>
          <w:tcPr>
            <w:tcW w:w="1263" w:type="dxa"/>
            <w:shd w:val="clear" w:color="FFFFFF" w:fill="FFFFFF"/>
            <w:vAlign w:val="center"/>
            <w:hideMark/>
          </w:tcPr>
          <w:p w14:paraId="0E36D3A2"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HOSPFLEX</w:t>
            </w:r>
          </w:p>
        </w:tc>
        <w:tc>
          <w:tcPr>
            <w:tcW w:w="1404" w:type="dxa"/>
            <w:shd w:val="clear" w:color="FFFFFF" w:fill="FFFFFF"/>
            <w:vAlign w:val="center"/>
            <w:hideMark/>
          </w:tcPr>
          <w:p w14:paraId="686198C9" w14:textId="77777777" w:rsidR="00C66BEB" w:rsidRPr="00CE6087" w:rsidRDefault="00C66BEB" w:rsidP="005E2920">
            <w:pPr>
              <w:jc w:val="center"/>
              <w:rPr>
                <w:rFonts w:ascii="&quot;\0022Times New Roman\0022&quot;" w:hAnsi="&quot;\0022Times New Roman\0022&quot;" w:cs="Calibri"/>
                <w:color w:val="000000"/>
                <w:sz w:val="16"/>
                <w:szCs w:val="16"/>
              </w:rPr>
            </w:pPr>
            <w:r w:rsidRPr="00CE6087">
              <w:rPr>
                <w:rFonts w:ascii="&quot;\0022Times New Roman\0022&quot;" w:hAnsi="&quot;\0022Times New Roman\0022&quot;" w:cs="Calibri"/>
                <w:color w:val="000000"/>
                <w:sz w:val="16"/>
                <w:szCs w:val="16"/>
              </w:rPr>
              <w:t>4x</w:t>
            </w:r>
          </w:p>
        </w:tc>
        <w:tc>
          <w:tcPr>
            <w:tcW w:w="843" w:type="dxa"/>
            <w:shd w:val="clear" w:color="FFFFFF" w:fill="FFFFFF"/>
            <w:vAlign w:val="center"/>
            <w:hideMark/>
          </w:tcPr>
          <w:p w14:paraId="032F33EF" w14:textId="77777777" w:rsidR="00C66BEB" w:rsidRPr="00CE6087" w:rsidRDefault="00C66BEB" w:rsidP="005E2920">
            <w:pPr>
              <w:jc w:val="center"/>
              <w:rPr>
                <w:rFonts w:ascii="&quot;\0022Times New Roman\0022&quot;" w:hAnsi="&quot;\0022Times New Roman\0022&quot;" w:cs="Calibri"/>
                <w:color w:val="000000"/>
                <w:sz w:val="16"/>
                <w:szCs w:val="16"/>
              </w:rPr>
            </w:pPr>
            <w:r w:rsidRPr="00CE6087">
              <w:rPr>
                <w:rFonts w:ascii="&quot;\0022Times New Roman\0022&quot;" w:hAnsi="&quot;\0022Times New Roman\0022&quot;" w:cs="Calibri"/>
                <w:color w:val="000000"/>
                <w:sz w:val="16"/>
                <w:szCs w:val="16"/>
              </w:rPr>
              <w:t>2</w:t>
            </w:r>
          </w:p>
        </w:tc>
      </w:tr>
      <w:tr w:rsidR="00C66BEB" w:rsidRPr="00CE6087" w14:paraId="15467875" w14:textId="77777777" w:rsidTr="005E2920">
        <w:trPr>
          <w:trHeight w:val="840"/>
        </w:trPr>
        <w:tc>
          <w:tcPr>
            <w:tcW w:w="3052" w:type="dxa"/>
            <w:shd w:val="clear" w:color="FFFFFF" w:fill="FFFFFF"/>
            <w:vAlign w:val="bottom"/>
            <w:hideMark/>
          </w:tcPr>
          <w:p w14:paraId="165F4B21" w14:textId="77777777" w:rsidR="00C66BEB" w:rsidRPr="00CE6087" w:rsidRDefault="00C66BEB" w:rsidP="005E2920">
            <w:pP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 xml:space="preserve">EMBALAGEM TUBULAR ESTERILIZACAO - TIPO: DESCARTAVEL, MATERIAL: PAPEL GRAU CIRURGICO, GRAMATURA: N/A, TIPO ESTERILIZACAO: AUTOCLAVE VAPOR, APRESENTACAO: ROLO CONTINUO, INDICACAO ESTERILIZACAO: COM INDICADOR QUIMICO, LARGURA: 8 CM, FECHAMENTO: TERMO SELANTE, </w:t>
            </w:r>
            <w:r w:rsidRPr="00CE6087">
              <w:rPr>
                <w:rFonts w:ascii="&quot;Times New Roman&quot;" w:hAnsi="&quot;Times New Roman&quot;" w:cs="Calibri"/>
                <w:color w:val="000000"/>
                <w:sz w:val="16"/>
                <w:szCs w:val="16"/>
              </w:rPr>
              <w:lastRenderedPageBreak/>
              <w:t>COMPRIMENTO: 100 M, FORMA FORNECIMENTO: UNIDADE</w:t>
            </w:r>
          </w:p>
        </w:tc>
        <w:tc>
          <w:tcPr>
            <w:tcW w:w="1183" w:type="dxa"/>
            <w:shd w:val="clear" w:color="FFFFFF" w:fill="FFFFFF"/>
            <w:vAlign w:val="center"/>
            <w:hideMark/>
          </w:tcPr>
          <w:p w14:paraId="60D1FF36"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lastRenderedPageBreak/>
              <w:t>Rotina odontologia</w:t>
            </w:r>
          </w:p>
        </w:tc>
        <w:tc>
          <w:tcPr>
            <w:tcW w:w="1081" w:type="dxa"/>
            <w:shd w:val="clear" w:color="FFFFFF" w:fill="FFFFFF"/>
            <w:vAlign w:val="center"/>
            <w:hideMark/>
          </w:tcPr>
          <w:p w14:paraId="7338ACBB"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1/3</w:t>
            </w:r>
          </w:p>
        </w:tc>
        <w:tc>
          <w:tcPr>
            <w:tcW w:w="860" w:type="dxa"/>
            <w:shd w:val="clear" w:color="FFFFFF" w:fill="FFFFFF"/>
            <w:vAlign w:val="center"/>
            <w:hideMark/>
          </w:tcPr>
          <w:p w14:paraId="60477446"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4</w:t>
            </w:r>
          </w:p>
        </w:tc>
        <w:tc>
          <w:tcPr>
            <w:tcW w:w="1607" w:type="dxa"/>
            <w:shd w:val="clear" w:color="FFFFFF" w:fill="FFFFFF"/>
            <w:vAlign w:val="center"/>
            <w:hideMark/>
          </w:tcPr>
          <w:p w14:paraId="30448277"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N/A</w:t>
            </w:r>
          </w:p>
        </w:tc>
        <w:tc>
          <w:tcPr>
            <w:tcW w:w="1263" w:type="dxa"/>
            <w:shd w:val="clear" w:color="FFFFFF" w:fill="FFFFFF"/>
            <w:vAlign w:val="center"/>
            <w:hideMark/>
          </w:tcPr>
          <w:p w14:paraId="4F4DCB53"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HOSPFLEX</w:t>
            </w:r>
          </w:p>
        </w:tc>
        <w:tc>
          <w:tcPr>
            <w:tcW w:w="1404" w:type="dxa"/>
            <w:shd w:val="clear" w:color="FFFFFF" w:fill="FFFFFF"/>
            <w:vAlign w:val="center"/>
            <w:hideMark/>
          </w:tcPr>
          <w:p w14:paraId="767DFC8D" w14:textId="77777777" w:rsidR="00C66BEB" w:rsidRPr="00CE6087" w:rsidRDefault="00C66BEB" w:rsidP="005E2920">
            <w:pPr>
              <w:jc w:val="center"/>
              <w:rPr>
                <w:rFonts w:ascii="&quot;\0022Times New Roman\0022&quot;" w:hAnsi="&quot;\0022Times New Roman\0022&quot;" w:cs="Calibri"/>
                <w:color w:val="000000"/>
                <w:sz w:val="16"/>
                <w:szCs w:val="16"/>
              </w:rPr>
            </w:pPr>
            <w:r w:rsidRPr="00CE6087">
              <w:rPr>
                <w:rFonts w:ascii="&quot;\0022Times New Roman\0022&quot;" w:hAnsi="&quot;\0022Times New Roman\0022&quot;" w:cs="Calibri"/>
                <w:color w:val="000000"/>
                <w:sz w:val="16"/>
                <w:szCs w:val="16"/>
              </w:rPr>
              <w:t>4x</w:t>
            </w:r>
          </w:p>
        </w:tc>
        <w:tc>
          <w:tcPr>
            <w:tcW w:w="843" w:type="dxa"/>
            <w:shd w:val="clear" w:color="FFFFFF" w:fill="FFFFFF"/>
            <w:vAlign w:val="center"/>
            <w:hideMark/>
          </w:tcPr>
          <w:p w14:paraId="5A4E9F69" w14:textId="77777777" w:rsidR="00C66BEB" w:rsidRPr="00CE6087" w:rsidRDefault="00C66BEB" w:rsidP="005E2920">
            <w:pPr>
              <w:jc w:val="center"/>
              <w:rPr>
                <w:rFonts w:ascii="&quot;\0022Times New Roman\0022&quot;" w:hAnsi="&quot;\0022Times New Roman\0022&quot;" w:cs="Calibri"/>
                <w:color w:val="000000"/>
                <w:sz w:val="16"/>
                <w:szCs w:val="16"/>
              </w:rPr>
            </w:pPr>
            <w:r w:rsidRPr="00CE6087">
              <w:rPr>
                <w:rFonts w:ascii="&quot;\0022Times New Roman\0022&quot;" w:hAnsi="&quot;\0022Times New Roman\0022&quot;" w:cs="Calibri"/>
                <w:color w:val="000000"/>
                <w:sz w:val="16"/>
                <w:szCs w:val="16"/>
              </w:rPr>
              <w:t>2</w:t>
            </w:r>
          </w:p>
        </w:tc>
      </w:tr>
      <w:tr w:rsidR="00C66BEB" w:rsidRPr="00CE6087" w14:paraId="45034949" w14:textId="77777777" w:rsidTr="005E2920">
        <w:trPr>
          <w:trHeight w:val="840"/>
        </w:trPr>
        <w:tc>
          <w:tcPr>
            <w:tcW w:w="3052" w:type="dxa"/>
            <w:shd w:val="clear" w:color="FFFFFF" w:fill="FFFFFF"/>
            <w:vAlign w:val="bottom"/>
            <w:hideMark/>
          </w:tcPr>
          <w:p w14:paraId="4B87D6E7" w14:textId="77777777" w:rsidR="00C66BEB" w:rsidRPr="00CE6087" w:rsidRDefault="00C66BEB" w:rsidP="005E2920">
            <w:pP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SUGADOR DESCARTÁVEL; CANULADO PARA ASPIRAÇÃO DE SALIVA MATERIAL: PVC ATÓXICO TRANSPARENTE COM ARAME EM COBRE CARACTERÍSTICA: PONTA FIXA REDONDA E MACIA (ANTI TRAUMÁTICA) DIFERENCIAL: ALTA FLEXIBILIDADE SEM ESTRANGULAMENTO DO FLUXO DIMENSÕES: COMPRIMENTO DE 12CM OU 15CM EMBALAGEM: PACOTE COM 40 UNIDADES</w:t>
            </w:r>
          </w:p>
        </w:tc>
        <w:tc>
          <w:tcPr>
            <w:tcW w:w="1183" w:type="dxa"/>
            <w:shd w:val="clear" w:color="FFFFFF" w:fill="FFFFFF"/>
            <w:vAlign w:val="center"/>
            <w:hideMark/>
          </w:tcPr>
          <w:p w14:paraId="354C30D0"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Rotina odontologia</w:t>
            </w:r>
          </w:p>
        </w:tc>
        <w:tc>
          <w:tcPr>
            <w:tcW w:w="1081" w:type="dxa"/>
            <w:shd w:val="clear" w:color="FFFFFF" w:fill="FFFFFF"/>
            <w:vAlign w:val="center"/>
            <w:hideMark/>
          </w:tcPr>
          <w:p w14:paraId="46F96DAF"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20</w:t>
            </w:r>
          </w:p>
        </w:tc>
        <w:tc>
          <w:tcPr>
            <w:tcW w:w="860" w:type="dxa"/>
            <w:shd w:val="clear" w:color="FFFFFF" w:fill="FFFFFF"/>
            <w:vAlign w:val="center"/>
            <w:hideMark/>
          </w:tcPr>
          <w:p w14:paraId="69F1AF68"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240</w:t>
            </w:r>
          </w:p>
        </w:tc>
        <w:tc>
          <w:tcPr>
            <w:tcW w:w="1607" w:type="dxa"/>
            <w:shd w:val="clear" w:color="FFFFFF" w:fill="FFFFFF"/>
            <w:vAlign w:val="center"/>
            <w:hideMark/>
          </w:tcPr>
          <w:p w14:paraId="77E32B01"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N/A</w:t>
            </w:r>
          </w:p>
        </w:tc>
        <w:tc>
          <w:tcPr>
            <w:tcW w:w="1263" w:type="dxa"/>
            <w:shd w:val="clear" w:color="FFFFFF" w:fill="FFFFFF"/>
            <w:vAlign w:val="center"/>
            <w:hideMark/>
          </w:tcPr>
          <w:p w14:paraId="60F5B9BA"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EURONDA</w:t>
            </w:r>
          </w:p>
        </w:tc>
        <w:tc>
          <w:tcPr>
            <w:tcW w:w="1404" w:type="dxa"/>
            <w:shd w:val="clear" w:color="FFFFFF" w:fill="FFFFFF"/>
            <w:vAlign w:val="center"/>
            <w:hideMark/>
          </w:tcPr>
          <w:p w14:paraId="4DE2F1DB" w14:textId="77777777" w:rsidR="00C66BEB" w:rsidRPr="00CE6087" w:rsidRDefault="00C66BEB" w:rsidP="005E2920">
            <w:pPr>
              <w:jc w:val="center"/>
              <w:rPr>
                <w:rFonts w:ascii="&quot;\0022Times New Roman\0022&quot;" w:hAnsi="&quot;\0022Times New Roman\0022&quot;" w:cs="Calibri"/>
                <w:color w:val="000000"/>
                <w:sz w:val="16"/>
                <w:szCs w:val="16"/>
              </w:rPr>
            </w:pPr>
            <w:r w:rsidRPr="00CE6087">
              <w:rPr>
                <w:rFonts w:ascii="&quot;\0022Times New Roman\0022&quot;" w:hAnsi="&quot;\0022Times New Roman\0022&quot;" w:cs="Calibri"/>
                <w:color w:val="000000"/>
                <w:sz w:val="16"/>
                <w:szCs w:val="16"/>
              </w:rPr>
              <w:t>12x</w:t>
            </w:r>
          </w:p>
        </w:tc>
        <w:tc>
          <w:tcPr>
            <w:tcW w:w="843" w:type="dxa"/>
            <w:shd w:val="clear" w:color="FFFFFF" w:fill="FFFFFF"/>
            <w:vAlign w:val="center"/>
            <w:hideMark/>
          </w:tcPr>
          <w:p w14:paraId="16653DDF" w14:textId="77777777" w:rsidR="00C66BEB" w:rsidRPr="00CE6087" w:rsidRDefault="00C66BEB" w:rsidP="005E2920">
            <w:pPr>
              <w:jc w:val="center"/>
              <w:rPr>
                <w:rFonts w:ascii="&quot;\0022Times New Roman\0022&quot;" w:hAnsi="&quot;\0022Times New Roman\0022&quot;" w:cs="Calibri"/>
                <w:color w:val="000000"/>
                <w:sz w:val="16"/>
                <w:szCs w:val="16"/>
              </w:rPr>
            </w:pPr>
            <w:r w:rsidRPr="00CE6087">
              <w:rPr>
                <w:rFonts w:ascii="&quot;\0022Times New Roman\0022&quot;" w:hAnsi="&quot;\0022Times New Roman\0022&quot;" w:cs="Calibri"/>
                <w:color w:val="000000"/>
                <w:sz w:val="16"/>
                <w:szCs w:val="16"/>
              </w:rPr>
              <w:t>25</w:t>
            </w:r>
          </w:p>
        </w:tc>
      </w:tr>
      <w:tr w:rsidR="00C66BEB" w:rsidRPr="00CE6087" w14:paraId="34E4A01F" w14:textId="77777777" w:rsidTr="005E2920">
        <w:trPr>
          <w:trHeight w:val="432"/>
        </w:trPr>
        <w:tc>
          <w:tcPr>
            <w:tcW w:w="3052" w:type="dxa"/>
            <w:shd w:val="clear" w:color="FFFFFF" w:fill="FFFFFF"/>
            <w:vAlign w:val="bottom"/>
            <w:hideMark/>
          </w:tcPr>
          <w:p w14:paraId="2A1F54FB" w14:textId="77777777" w:rsidR="00C66BEB" w:rsidRPr="00CE6087" w:rsidRDefault="00C66BEB" w:rsidP="005E2920">
            <w:pP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ÁCIDO FOSFÓRICO 37%, GEL PARA CONDICIONAMENTO DE ESMALTE E DENTINA NO PREPARO ADESIVO DO SUBSTRATO DENTAL EMBALAGEM COM 3 SERINGAS DE 2,5 G</w:t>
            </w:r>
          </w:p>
        </w:tc>
        <w:tc>
          <w:tcPr>
            <w:tcW w:w="1183" w:type="dxa"/>
            <w:shd w:val="clear" w:color="FFFFFF" w:fill="FFFFFF"/>
            <w:vAlign w:val="center"/>
            <w:hideMark/>
          </w:tcPr>
          <w:p w14:paraId="0F0BE466"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Rotina odontologia</w:t>
            </w:r>
          </w:p>
        </w:tc>
        <w:tc>
          <w:tcPr>
            <w:tcW w:w="1081" w:type="dxa"/>
            <w:shd w:val="clear" w:color="FFFFFF" w:fill="FFFFFF"/>
            <w:vAlign w:val="center"/>
            <w:hideMark/>
          </w:tcPr>
          <w:p w14:paraId="5645CDE8"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4</w:t>
            </w:r>
          </w:p>
        </w:tc>
        <w:tc>
          <w:tcPr>
            <w:tcW w:w="860" w:type="dxa"/>
            <w:shd w:val="clear" w:color="FFFFFF" w:fill="FFFFFF"/>
            <w:vAlign w:val="center"/>
            <w:hideMark/>
          </w:tcPr>
          <w:p w14:paraId="4EF9279B"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48</w:t>
            </w:r>
          </w:p>
        </w:tc>
        <w:tc>
          <w:tcPr>
            <w:tcW w:w="1607" w:type="dxa"/>
            <w:shd w:val="clear" w:color="FFFFFF" w:fill="FFFFFF"/>
            <w:vAlign w:val="center"/>
            <w:hideMark/>
          </w:tcPr>
          <w:p w14:paraId="4771357B"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N/A</w:t>
            </w:r>
          </w:p>
        </w:tc>
        <w:tc>
          <w:tcPr>
            <w:tcW w:w="1263" w:type="dxa"/>
            <w:shd w:val="clear" w:color="FFFFFF" w:fill="FFFFFF"/>
            <w:vAlign w:val="center"/>
            <w:hideMark/>
          </w:tcPr>
          <w:p w14:paraId="5D1D9728" w14:textId="77777777" w:rsidR="00C66BEB" w:rsidRPr="00CE6087" w:rsidRDefault="00C66BEB" w:rsidP="005E2920">
            <w:pPr>
              <w:jc w:val="center"/>
              <w:rPr>
                <w:rFonts w:ascii="&quot;Times New Roman&quot;" w:hAnsi="&quot;Times New Roman&quot;" w:cs="Calibri"/>
                <w:color w:val="000000"/>
                <w:sz w:val="16"/>
                <w:szCs w:val="16"/>
              </w:rPr>
            </w:pPr>
            <w:r w:rsidRPr="00CE6087">
              <w:rPr>
                <w:rFonts w:ascii="&quot;Times New Roman&quot;" w:hAnsi="&quot;Times New Roman&quot;" w:cs="Calibri"/>
                <w:color w:val="000000"/>
                <w:sz w:val="16"/>
                <w:szCs w:val="16"/>
              </w:rPr>
              <w:t>FGM</w:t>
            </w:r>
          </w:p>
        </w:tc>
        <w:tc>
          <w:tcPr>
            <w:tcW w:w="1404" w:type="dxa"/>
            <w:shd w:val="clear" w:color="FFFFFF" w:fill="FFFFFF"/>
            <w:vAlign w:val="center"/>
            <w:hideMark/>
          </w:tcPr>
          <w:p w14:paraId="533CD3D0" w14:textId="77777777" w:rsidR="00C66BEB" w:rsidRPr="00CE6087" w:rsidRDefault="00C66BEB" w:rsidP="005E2920">
            <w:pPr>
              <w:jc w:val="center"/>
              <w:rPr>
                <w:rFonts w:ascii="&quot;\0022Times New Roman\0022&quot;" w:hAnsi="&quot;\0022Times New Roman\0022&quot;" w:cs="Calibri"/>
                <w:color w:val="000000"/>
                <w:sz w:val="16"/>
                <w:szCs w:val="16"/>
              </w:rPr>
            </w:pPr>
            <w:r w:rsidRPr="00CE6087">
              <w:rPr>
                <w:rFonts w:ascii="&quot;\0022Times New Roman\0022&quot;" w:hAnsi="&quot;\0022Times New Roman\0022&quot;" w:cs="Calibri"/>
                <w:color w:val="000000"/>
                <w:sz w:val="16"/>
                <w:szCs w:val="16"/>
              </w:rPr>
              <w:t>12x</w:t>
            </w:r>
          </w:p>
        </w:tc>
        <w:tc>
          <w:tcPr>
            <w:tcW w:w="843" w:type="dxa"/>
            <w:shd w:val="clear" w:color="FFFFFF" w:fill="FFFFFF"/>
            <w:vAlign w:val="center"/>
            <w:hideMark/>
          </w:tcPr>
          <w:p w14:paraId="5F96BD2F" w14:textId="77777777" w:rsidR="00C66BEB" w:rsidRPr="00CE6087" w:rsidRDefault="00C66BEB" w:rsidP="005E2920">
            <w:pPr>
              <w:jc w:val="center"/>
              <w:rPr>
                <w:rFonts w:ascii="&quot;\0022Times New Roman\0022&quot;" w:hAnsi="&quot;\0022Times New Roman\0022&quot;" w:cs="Calibri"/>
                <w:color w:val="000000"/>
                <w:sz w:val="16"/>
                <w:szCs w:val="16"/>
              </w:rPr>
            </w:pPr>
            <w:r w:rsidRPr="00CE6087">
              <w:rPr>
                <w:rFonts w:ascii="&quot;\0022Times New Roman\0022&quot;" w:hAnsi="&quot;\0022Times New Roman\0022&quot;" w:cs="Calibri"/>
                <w:color w:val="000000"/>
                <w:sz w:val="16"/>
                <w:szCs w:val="16"/>
              </w:rPr>
              <w:t>5</w:t>
            </w:r>
          </w:p>
        </w:tc>
      </w:tr>
    </w:tbl>
    <w:p w14:paraId="0D298AC0" w14:textId="4BF3E6BA" w:rsidR="003D4DCB" w:rsidRPr="00070530" w:rsidRDefault="005E2920" w:rsidP="00800B0E">
      <w:pPr>
        <w:spacing w:line="360" w:lineRule="auto"/>
        <w:jc w:val="center"/>
        <w:rPr>
          <w:rFonts w:ascii="Arial" w:hAnsi="Arial" w:cs="Arial"/>
          <w:sz w:val="24"/>
          <w:szCs w:val="24"/>
        </w:rPr>
      </w:pPr>
      <w:r>
        <w:rPr>
          <w:rFonts w:ascii="Arial" w:hAnsi="Arial" w:cs="Arial"/>
          <w:sz w:val="24"/>
          <w:szCs w:val="24"/>
        </w:rPr>
        <w:br w:type="textWrapping" w:clear="all"/>
      </w:r>
    </w:p>
    <w:sectPr w:rsidR="003D4DCB" w:rsidRPr="00070530" w:rsidSect="006D281C">
      <w:headerReference w:type="even" r:id="rId8"/>
      <w:headerReference w:type="default" r:id="rId9"/>
      <w:footerReference w:type="even" r:id="rId10"/>
      <w:footerReference w:type="default" r:id="rId11"/>
      <w:headerReference w:type="first" r:id="rId12"/>
      <w:footerReference w:type="first" r:id="rId13"/>
      <w:type w:val="continuous"/>
      <w:pgSz w:w="11907" w:h="16840" w:code="9"/>
      <w:pgMar w:top="369" w:right="567" w:bottom="992" w:left="1134" w:header="142" w:footer="1134"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CD0AD" w14:textId="77777777" w:rsidR="00EE12F7" w:rsidRDefault="00EE12F7">
      <w:r>
        <w:separator/>
      </w:r>
    </w:p>
  </w:endnote>
  <w:endnote w:type="continuationSeparator" w:id="0">
    <w:p w14:paraId="0C14187B" w14:textId="77777777" w:rsidR="00EE12F7" w:rsidRDefault="00EE1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echnical">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Helvetica">
    <w:panose1 w:val="020B0604020202020204"/>
    <w:charset w:val="00"/>
    <w:family w:val="swiss"/>
    <w:pitch w:val="variable"/>
    <w:sig w:usb0="E0002EFF" w:usb1="C000785B" w:usb2="00000009" w:usb3="00000000" w:csb0="000001FF" w:csb1="00000000"/>
  </w:font>
  <w:font w:name="&quot;Times New Roman&quot;">
    <w:altName w:val="Cambria"/>
    <w:charset w:val="00"/>
    <w:family w:val="roman"/>
    <w:pitch w:val="default"/>
  </w:font>
  <w:font w:name="Calibri">
    <w:panose1 w:val="020F0502020204030204"/>
    <w:charset w:val="00"/>
    <w:family w:val="swiss"/>
    <w:pitch w:val="variable"/>
    <w:sig w:usb0="E4002EFF" w:usb1="C200247B" w:usb2="00000009" w:usb3="00000000" w:csb0="000001FF" w:csb1="00000000"/>
  </w:font>
  <w:font w:name="&quot;\0022Times New Roman\0022&quot;">
    <w:altName w:val="Cambria"/>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FB076" w14:textId="77777777" w:rsidR="003D4DCB" w:rsidRDefault="0079516A">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14014EF9" w14:textId="77777777" w:rsidR="003D4DCB" w:rsidRDefault="003D4DCB">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08EE3" w14:textId="77777777" w:rsidR="003D4DCB" w:rsidRPr="004739B3" w:rsidRDefault="0079516A" w:rsidP="004739B3">
    <w:pPr>
      <w:pStyle w:val="Rodap"/>
      <w:framePr w:w="541" w:wrap="around" w:vAnchor="text" w:hAnchor="page" w:x="5842" w:y="5"/>
      <w:rPr>
        <w:rStyle w:val="Nmerodepgina"/>
        <w:sz w:val="22"/>
        <w:szCs w:val="22"/>
      </w:rPr>
    </w:pPr>
    <w:r w:rsidRPr="004739B3">
      <w:rPr>
        <w:rStyle w:val="Nmerodepgina"/>
        <w:sz w:val="22"/>
        <w:szCs w:val="22"/>
      </w:rPr>
      <w:fldChar w:fldCharType="begin"/>
    </w:r>
    <w:r w:rsidRPr="004739B3">
      <w:rPr>
        <w:rStyle w:val="Nmerodepgina"/>
        <w:sz w:val="22"/>
        <w:szCs w:val="22"/>
      </w:rPr>
      <w:instrText xml:space="preserve">PAGE  </w:instrText>
    </w:r>
    <w:r w:rsidRPr="004739B3">
      <w:rPr>
        <w:rStyle w:val="Nmerodepgina"/>
        <w:sz w:val="22"/>
        <w:szCs w:val="22"/>
      </w:rPr>
      <w:fldChar w:fldCharType="separate"/>
    </w:r>
    <w:r>
      <w:rPr>
        <w:rStyle w:val="Nmerodepgina"/>
        <w:noProof/>
        <w:sz w:val="22"/>
        <w:szCs w:val="22"/>
      </w:rPr>
      <w:t>1</w:t>
    </w:r>
    <w:r w:rsidRPr="004739B3">
      <w:rPr>
        <w:rStyle w:val="Nmerodepgina"/>
        <w:sz w:val="22"/>
        <w:szCs w:val="22"/>
      </w:rPr>
      <w:fldChar w:fldCharType="end"/>
    </w:r>
  </w:p>
  <w:p w14:paraId="2CA67E32" w14:textId="77777777" w:rsidR="003D4DCB" w:rsidRDefault="003D4DCB" w:rsidP="004739B3">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D8636" w14:textId="77777777" w:rsidR="0079516A" w:rsidRDefault="0079516A">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48356" w14:textId="77777777" w:rsidR="00EE12F7" w:rsidRDefault="00EE12F7">
      <w:r>
        <w:separator/>
      </w:r>
    </w:p>
  </w:footnote>
  <w:footnote w:type="continuationSeparator" w:id="0">
    <w:p w14:paraId="41E7F59C" w14:textId="77777777" w:rsidR="00EE12F7" w:rsidRDefault="00EE12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33561" w14:textId="77777777" w:rsidR="0079516A" w:rsidRDefault="0079516A">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59B06" w14:textId="77777777" w:rsidR="003D4DCB" w:rsidRDefault="0079516A" w:rsidP="00A62F9B">
    <w:pPr>
      <w:tabs>
        <w:tab w:val="left" w:pos="709"/>
        <w:tab w:val="left" w:pos="4431"/>
      </w:tabs>
    </w:pPr>
    <w:r>
      <w:rPr>
        <w:noProof/>
      </w:rPr>
      <w:drawing>
        <wp:anchor distT="0" distB="0" distL="114300" distR="114300" simplePos="0" relativeHeight="251656704" behindDoc="0" locked="0" layoutInCell="1" allowOverlap="1" wp14:anchorId="77EDCBE3" wp14:editId="78B3B115">
          <wp:simplePos x="0" y="0"/>
          <wp:positionH relativeFrom="page">
            <wp:align>right</wp:align>
          </wp:positionH>
          <wp:positionV relativeFrom="paragraph">
            <wp:posOffset>-88265</wp:posOffset>
          </wp:positionV>
          <wp:extent cx="1622425" cy="869315"/>
          <wp:effectExtent l="0" t="0" r="0" b="6985"/>
          <wp:wrapNone/>
          <wp:docPr id="1" name="Imagem 11" descr="C:\Users\LCorreia\Desktop\Trabalhos\Identidade TCMRJ\Relatório de Atividades\Imagens\barra01_GRADIENTE-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33" descr="C:\Users\LCorreia\Desktop\Trabalhos\Identidade TCMRJ\Relatório de Atividades\Imagens\barra01_GRADIENTE-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2425" cy="8693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D281C">
      <w:rPr>
        <w:noProof/>
      </w:rPr>
      <w:drawing>
        <wp:inline distT="0" distB="0" distL="0" distR="0" wp14:anchorId="209D68F1" wp14:editId="51CFB832">
          <wp:extent cx="1764481" cy="561975"/>
          <wp:effectExtent l="0" t="0" r="7620" b="0"/>
          <wp:docPr id="3" name="Imagem 10" descr="C:\Users\ambarros\Downloads\png\logo_45_completo_positivo_gradien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descr="C:\Users\ambarros\Downloads\png\logo_45_completo_positivo_gradient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64481" cy="561975"/>
                  </a:xfrm>
                  <a:prstGeom prst="rect">
                    <a:avLst/>
                  </a:prstGeom>
                  <a:noFill/>
                  <a:ln>
                    <a:noFill/>
                  </a:ln>
                </pic:spPr>
              </pic:pic>
            </a:graphicData>
          </a:graphic>
        </wp:inline>
      </w:drawing>
    </w:r>
    <w:r>
      <w:tab/>
    </w:r>
    <w:r>
      <w:tab/>
    </w:r>
  </w:p>
  <w:p w14:paraId="23A90056" w14:textId="77777777" w:rsidR="003D4DCB" w:rsidRPr="00D539BC" w:rsidRDefault="003D4DCB" w:rsidP="00A62F9B">
    <w:pPr>
      <w:tabs>
        <w:tab w:val="left" w:pos="709"/>
        <w:tab w:val="left" w:pos="4431"/>
      </w:tabs>
      <w:rPr>
        <w:sz w:val="4"/>
        <w:szCs w:val="4"/>
      </w:rPr>
    </w:pPr>
  </w:p>
  <w:p w14:paraId="257E9DD7" w14:textId="547FB83A" w:rsidR="003D4DCB" w:rsidRPr="00070530" w:rsidRDefault="0079516A" w:rsidP="00A62F9B">
    <w:pPr>
      <w:rPr>
        <w:rFonts w:ascii="Arial" w:hAnsi="Arial" w:cs="Arial"/>
        <w:b/>
        <w:bCs/>
        <w:sz w:val="24"/>
      </w:rPr>
    </w:pPr>
    <w:r w:rsidRPr="00070530">
      <w:rPr>
        <w:rFonts w:ascii="Arial" w:hAnsi="Arial" w:cs="Arial"/>
        <w:b/>
        <w:bCs/>
        <w:sz w:val="24"/>
      </w:rPr>
      <w:t xml:space="preserve">LICITAÇÃO POR PREGÃO ELETRÔNICO Nº TCMRio </w:t>
    </w:r>
    <w:r>
      <w:rPr>
        <w:rFonts w:ascii="Arial" w:hAnsi="Arial" w:cs="Arial"/>
        <w:b/>
        <w:color w:val="000000"/>
        <w:sz w:val="24"/>
      </w:rPr>
      <w:t>178</w:t>
    </w:r>
    <w:r w:rsidRPr="004D51D1">
      <w:rPr>
        <w:rFonts w:ascii="Arial" w:hAnsi="Arial" w:cs="Arial"/>
        <w:b/>
        <w:color w:val="000000"/>
        <w:sz w:val="24"/>
      </w:rPr>
      <w:t>/2026</w:t>
    </w:r>
  </w:p>
  <w:p w14:paraId="0579F63C" w14:textId="77777777" w:rsidR="003D4DCB" w:rsidRDefault="0079516A" w:rsidP="00A62F9B">
    <w:r>
      <w:rPr>
        <w:noProof/>
      </w:rPr>
      <mc:AlternateContent>
        <mc:Choice Requires="wps">
          <w:drawing>
            <wp:anchor distT="0" distB="0" distL="114300" distR="114300" simplePos="0" relativeHeight="251658752" behindDoc="0" locked="0" layoutInCell="1" allowOverlap="1" wp14:anchorId="28DA3D6B" wp14:editId="5772F0E2">
              <wp:simplePos x="0" y="0"/>
              <wp:positionH relativeFrom="margin">
                <wp:align>left</wp:align>
              </wp:positionH>
              <wp:positionV relativeFrom="paragraph">
                <wp:posOffset>52070</wp:posOffset>
              </wp:positionV>
              <wp:extent cx="6323330" cy="8890"/>
              <wp:effectExtent l="0" t="0" r="20320" b="29210"/>
              <wp:wrapNone/>
              <wp:docPr id="5" name="Conector reto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3330" cy="889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A49A20" id="Conector reto 32" o:spid="_x0000_s1026" style="position:absolute;z-index:2516587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4.1pt" to="497.9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" strokeweight="1pt">
              <w10:wrap anchorx="margin"/>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43FD2" w14:textId="77777777" w:rsidR="0079516A" w:rsidRDefault="007951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83AAC"/>
    <w:multiLevelType w:val="hybridMultilevel"/>
    <w:tmpl w:val="00E0DDF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 w15:restartNumberingAfterBreak="0">
    <w:nsid w:val="0DBE7539"/>
    <w:multiLevelType w:val="hybridMultilevel"/>
    <w:tmpl w:val="326CD078"/>
    <w:lvl w:ilvl="0" w:tplc="AA54FF2E">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1465C94"/>
    <w:multiLevelType w:val="hybridMultilevel"/>
    <w:tmpl w:val="3E3E2B5E"/>
    <w:lvl w:ilvl="0" w:tplc="8E363EB0">
      <w:start w:val="1"/>
      <w:numFmt w:val="lowerLetter"/>
      <w:lvlText w:val="(%1)"/>
      <w:lvlJc w:val="left"/>
      <w:pPr>
        <w:ind w:left="780" w:hanging="360"/>
      </w:pPr>
      <w:rPr>
        <w:rFonts w:hint="default"/>
      </w:r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3" w15:restartNumberingAfterBreak="0">
    <w:nsid w:val="1AC52BEF"/>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D5C100D"/>
    <w:multiLevelType w:val="multilevel"/>
    <w:tmpl w:val="C20A94E2"/>
    <w:lvl w:ilvl="0">
      <w:start w:val="1"/>
      <w:numFmt w:val="decimal"/>
      <w:lvlText w:val="%1."/>
      <w:lvlJc w:val="left"/>
      <w:pPr>
        <w:tabs>
          <w:tab w:val="num" w:pos="0"/>
        </w:tabs>
        <w:ind w:left="360" w:hanging="360"/>
      </w:pPr>
      <w:rPr>
        <w:rFonts w:cs="Times New Roman" w:hint="default"/>
        <w:b/>
        <w:sz w:val="24"/>
        <w:szCs w:val="24"/>
      </w:rPr>
    </w:lvl>
    <w:lvl w:ilvl="1">
      <w:start w:val="1"/>
      <w:numFmt w:val="decimal"/>
      <w:lvlText w:val="%1.%2."/>
      <w:lvlJc w:val="left"/>
      <w:pPr>
        <w:tabs>
          <w:tab w:val="num" w:pos="0"/>
        </w:tabs>
        <w:ind w:left="716" w:hanging="432"/>
      </w:pPr>
      <w:rPr>
        <w:rFonts w:ascii="Arial" w:eastAsia="Arial Unicode MS" w:hAnsi="Arial" w:cs="Arial" w:hint="default"/>
        <w:b w:val="0"/>
        <w:i w:val="0"/>
        <w:strike w:val="0"/>
        <w:color w:val="auto"/>
        <w:sz w:val="20"/>
        <w:szCs w:val="20"/>
        <w:u w:val="none"/>
      </w:rPr>
    </w:lvl>
    <w:lvl w:ilvl="2">
      <w:start w:val="1"/>
      <w:numFmt w:val="decimal"/>
      <w:lvlText w:val="%1.%2.%3."/>
      <w:lvlJc w:val="left"/>
      <w:pPr>
        <w:tabs>
          <w:tab w:val="num" w:pos="-2269"/>
        </w:tabs>
        <w:ind w:left="504" w:hanging="504"/>
      </w:pPr>
      <w:rPr>
        <w:rFonts w:ascii="Arial" w:eastAsia="Arial Unicode MS" w:hAnsi="Arial" w:cs="Arial" w:hint="default"/>
        <w:b w:val="0"/>
        <w:color w:val="auto"/>
        <w:sz w:val="20"/>
        <w:szCs w:val="20"/>
      </w:rPr>
    </w:lvl>
    <w:lvl w:ilvl="3">
      <w:start w:val="1"/>
      <w:numFmt w:val="decimal"/>
      <w:lvlText w:val="%1.%2.%3.%4."/>
      <w:lvlJc w:val="left"/>
      <w:pPr>
        <w:tabs>
          <w:tab w:val="num" w:pos="0"/>
        </w:tabs>
        <w:ind w:left="1728" w:hanging="648"/>
      </w:pPr>
      <w:rPr>
        <w:rFonts w:cs="Times New Roman" w:hint="default"/>
        <w:b w:val="0"/>
      </w:rPr>
    </w:lvl>
    <w:lvl w:ilvl="4">
      <w:start w:val="1"/>
      <w:numFmt w:val="decimal"/>
      <w:lvlText w:val="%1.%2.%3.%4.%5."/>
      <w:lvlJc w:val="left"/>
      <w:pPr>
        <w:tabs>
          <w:tab w:val="num" w:pos="0"/>
        </w:tabs>
        <w:ind w:left="2232" w:hanging="792"/>
      </w:pPr>
      <w:rPr>
        <w:rFonts w:cs="Times New Roman" w:hint="default"/>
        <w:b w:val="0"/>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5" w15:restartNumberingAfterBreak="0">
    <w:nsid w:val="27E7000B"/>
    <w:multiLevelType w:val="multilevel"/>
    <w:tmpl w:val="870C5814"/>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rPr>
        <w:rFonts w:ascii="Bookman Old Style" w:hAnsi="Bookman Old Style" w:hint="default"/>
        <w:b/>
        <w:i w:val="0"/>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ED97B16"/>
    <w:multiLevelType w:val="hybridMultilevel"/>
    <w:tmpl w:val="804A1E20"/>
    <w:lvl w:ilvl="0" w:tplc="4AFE691A">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56354F4"/>
    <w:multiLevelType w:val="hybridMultilevel"/>
    <w:tmpl w:val="15ACBD7A"/>
    <w:lvl w:ilvl="0" w:tplc="19F07BAC">
      <w:start w:val="1"/>
      <w:numFmt w:val="lowerLetter"/>
      <w:lvlText w:val="%1)"/>
      <w:lvlJc w:val="left"/>
      <w:pPr>
        <w:tabs>
          <w:tab w:val="num" w:pos="1888"/>
        </w:tabs>
        <w:ind w:left="1888" w:hanging="475"/>
      </w:pPr>
      <w:rPr>
        <w:rFonts w:hint="default"/>
      </w:rPr>
    </w:lvl>
    <w:lvl w:ilvl="1" w:tplc="04160019" w:tentative="1">
      <w:start w:val="1"/>
      <w:numFmt w:val="lowerLetter"/>
      <w:lvlText w:val="%2."/>
      <w:lvlJc w:val="left"/>
      <w:pPr>
        <w:tabs>
          <w:tab w:val="num" w:pos="2493"/>
        </w:tabs>
        <w:ind w:left="2493" w:hanging="360"/>
      </w:pPr>
    </w:lvl>
    <w:lvl w:ilvl="2" w:tplc="0416001B" w:tentative="1">
      <w:start w:val="1"/>
      <w:numFmt w:val="lowerRoman"/>
      <w:lvlText w:val="%3."/>
      <w:lvlJc w:val="right"/>
      <w:pPr>
        <w:tabs>
          <w:tab w:val="num" w:pos="3213"/>
        </w:tabs>
        <w:ind w:left="3213" w:hanging="180"/>
      </w:pPr>
    </w:lvl>
    <w:lvl w:ilvl="3" w:tplc="0416000F" w:tentative="1">
      <w:start w:val="1"/>
      <w:numFmt w:val="decimal"/>
      <w:lvlText w:val="%4."/>
      <w:lvlJc w:val="left"/>
      <w:pPr>
        <w:tabs>
          <w:tab w:val="num" w:pos="3933"/>
        </w:tabs>
        <w:ind w:left="3933" w:hanging="360"/>
      </w:pPr>
    </w:lvl>
    <w:lvl w:ilvl="4" w:tplc="04160019" w:tentative="1">
      <w:start w:val="1"/>
      <w:numFmt w:val="lowerLetter"/>
      <w:lvlText w:val="%5."/>
      <w:lvlJc w:val="left"/>
      <w:pPr>
        <w:tabs>
          <w:tab w:val="num" w:pos="4653"/>
        </w:tabs>
        <w:ind w:left="4653" w:hanging="360"/>
      </w:pPr>
    </w:lvl>
    <w:lvl w:ilvl="5" w:tplc="0416001B" w:tentative="1">
      <w:start w:val="1"/>
      <w:numFmt w:val="lowerRoman"/>
      <w:lvlText w:val="%6."/>
      <w:lvlJc w:val="right"/>
      <w:pPr>
        <w:tabs>
          <w:tab w:val="num" w:pos="5373"/>
        </w:tabs>
        <w:ind w:left="5373" w:hanging="180"/>
      </w:pPr>
    </w:lvl>
    <w:lvl w:ilvl="6" w:tplc="0416000F" w:tentative="1">
      <w:start w:val="1"/>
      <w:numFmt w:val="decimal"/>
      <w:lvlText w:val="%7."/>
      <w:lvlJc w:val="left"/>
      <w:pPr>
        <w:tabs>
          <w:tab w:val="num" w:pos="6093"/>
        </w:tabs>
        <w:ind w:left="6093" w:hanging="360"/>
      </w:pPr>
    </w:lvl>
    <w:lvl w:ilvl="7" w:tplc="04160019" w:tentative="1">
      <w:start w:val="1"/>
      <w:numFmt w:val="lowerLetter"/>
      <w:lvlText w:val="%8."/>
      <w:lvlJc w:val="left"/>
      <w:pPr>
        <w:tabs>
          <w:tab w:val="num" w:pos="6813"/>
        </w:tabs>
        <w:ind w:left="6813" w:hanging="360"/>
      </w:pPr>
    </w:lvl>
    <w:lvl w:ilvl="8" w:tplc="0416001B" w:tentative="1">
      <w:start w:val="1"/>
      <w:numFmt w:val="lowerRoman"/>
      <w:lvlText w:val="%9."/>
      <w:lvlJc w:val="right"/>
      <w:pPr>
        <w:tabs>
          <w:tab w:val="num" w:pos="7533"/>
        </w:tabs>
        <w:ind w:left="7533" w:hanging="180"/>
      </w:pPr>
    </w:lvl>
  </w:abstractNum>
  <w:abstractNum w:abstractNumId="8" w15:restartNumberingAfterBreak="0">
    <w:nsid w:val="3BF7407A"/>
    <w:multiLevelType w:val="hybridMultilevel"/>
    <w:tmpl w:val="39BC3840"/>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9" w15:restartNumberingAfterBreak="0">
    <w:nsid w:val="3FF858A7"/>
    <w:multiLevelType w:val="hybridMultilevel"/>
    <w:tmpl w:val="49C441F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0" w15:restartNumberingAfterBreak="0">
    <w:nsid w:val="49806BA4"/>
    <w:multiLevelType w:val="hybridMultilevel"/>
    <w:tmpl w:val="B708493A"/>
    <w:lvl w:ilvl="0" w:tplc="3266F7D2">
      <w:start w:val="5"/>
      <w:numFmt w:val="upperRoman"/>
      <w:lvlText w:val="%1)"/>
      <w:lvlJc w:val="left"/>
      <w:pPr>
        <w:tabs>
          <w:tab w:val="num" w:pos="2280"/>
        </w:tabs>
        <w:ind w:left="2280" w:hanging="720"/>
      </w:pPr>
      <w:rPr>
        <w:rFonts w:hint="default"/>
      </w:rPr>
    </w:lvl>
    <w:lvl w:ilvl="1" w:tplc="04160019" w:tentative="1">
      <w:start w:val="1"/>
      <w:numFmt w:val="lowerLetter"/>
      <w:lvlText w:val="%2."/>
      <w:lvlJc w:val="left"/>
      <w:pPr>
        <w:tabs>
          <w:tab w:val="num" w:pos="2640"/>
        </w:tabs>
        <w:ind w:left="2640" w:hanging="360"/>
      </w:pPr>
    </w:lvl>
    <w:lvl w:ilvl="2" w:tplc="0416001B" w:tentative="1">
      <w:start w:val="1"/>
      <w:numFmt w:val="lowerRoman"/>
      <w:lvlText w:val="%3."/>
      <w:lvlJc w:val="right"/>
      <w:pPr>
        <w:tabs>
          <w:tab w:val="num" w:pos="3360"/>
        </w:tabs>
        <w:ind w:left="3360" w:hanging="180"/>
      </w:pPr>
    </w:lvl>
    <w:lvl w:ilvl="3" w:tplc="0416000F" w:tentative="1">
      <w:start w:val="1"/>
      <w:numFmt w:val="decimal"/>
      <w:lvlText w:val="%4."/>
      <w:lvlJc w:val="left"/>
      <w:pPr>
        <w:tabs>
          <w:tab w:val="num" w:pos="4080"/>
        </w:tabs>
        <w:ind w:left="4080" w:hanging="360"/>
      </w:pPr>
    </w:lvl>
    <w:lvl w:ilvl="4" w:tplc="04160019" w:tentative="1">
      <w:start w:val="1"/>
      <w:numFmt w:val="lowerLetter"/>
      <w:lvlText w:val="%5."/>
      <w:lvlJc w:val="left"/>
      <w:pPr>
        <w:tabs>
          <w:tab w:val="num" w:pos="4800"/>
        </w:tabs>
        <w:ind w:left="4800" w:hanging="360"/>
      </w:pPr>
    </w:lvl>
    <w:lvl w:ilvl="5" w:tplc="0416001B" w:tentative="1">
      <w:start w:val="1"/>
      <w:numFmt w:val="lowerRoman"/>
      <w:lvlText w:val="%6."/>
      <w:lvlJc w:val="right"/>
      <w:pPr>
        <w:tabs>
          <w:tab w:val="num" w:pos="5520"/>
        </w:tabs>
        <w:ind w:left="5520" w:hanging="180"/>
      </w:pPr>
    </w:lvl>
    <w:lvl w:ilvl="6" w:tplc="0416000F" w:tentative="1">
      <w:start w:val="1"/>
      <w:numFmt w:val="decimal"/>
      <w:lvlText w:val="%7."/>
      <w:lvlJc w:val="left"/>
      <w:pPr>
        <w:tabs>
          <w:tab w:val="num" w:pos="6240"/>
        </w:tabs>
        <w:ind w:left="6240" w:hanging="360"/>
      </w:pPr>
    </w:lvl>
    <w:lvl w:ilvl="7" w:tplc="04160019" w:tentative="1">
      <w:start w:val="1"/>
      <w:numFmt w:val="lowerLetter"/>
      <w:lvlText w:val="%8."/>
      <w:lvlJc w:val="left"/>
      <w:pPr>
        <w:tabs>
          <w:tab w:val="num" w:pos="6960"/>
        </w:tabs>
        <w:ind w:left="6960" w:hanging="360"/>
      </w:pPr>
    </w:lvl>
    <w:lvl w:ilvl="8" w:tplc="0416001B" w:tentative="1">
      <w:start w:val="1"/>
      <w:numFmt w:val="lowerRoman"/>
      <w:lvlText w:val="%9."/>
      <w:lvlJc w:val="right"/>
      <w:pPr>
        <w:tabs>
          <w:tab w:val="num" w:pos="7680"/>
        </w:tabs>
        <w:ind w:left="7680" w:hanging="180"/>
      </w:pPr>
    </w:lvl>
  </w:abstractNum>
  <w:abstractNum w:abstractNumId="11" w15:restartNumberingAfterBreak="0">
    <w:nsid w:val="4A084B94"/>
    <w:multiLevelType w:val="hybridMultilevel"/>
    <w:tmpl w:val="F926D2EE"/>
    <w:lvl w:ilvl="0" w:tplc="D0AA8AC4">
      <w:start w:val="5"/>
      <w:numFmt w:val="upperRoman"/>
      <w:lvlText w:val="%1)"/>
      <w:lvlJc w:val="left"/>
      <w:pPr>
        <w:tabs>
          <w:tab w:val="num" w:pos="2280"/>
        </w:tabs>
        <w:ind w:left="2280" w:hanging="720"/>
      </w:pPr>
      <w:rPr>
        <w:rFonts w:hint="default"/>
      </w:rPr>
    </w:lvl>
    <w:lvl w:ilvl="1" w:tplc="04160019" w:tentative="1">
      <w:start w:val="1"/>
      <w:numFmt w:val="lowerLetter"/>
      <w:lvlText w:val="%2."/>
      <w:lvlJc w:val="left"/>
      <w:pPr>
        <w:tabs>
          <w:tab w:val="num" w:pos="2640"/>
        </w:tabs>
        <w:ind w:left="2640" w:hanging="360"/>
      </w:pPr>
    </w:lvl>
    <w:lvl w:ilvl="2" w:tplc="0416001B" w:tentative="1">
      <w:start w:val="1"/>
      <w:numFmt w:val="lowerRoman"/>
      <w:lvlText w:val="%3."/>
      <w:lvlJc w:val="right"/>
      <w:pPr>
        <w:tabs>
          <w:tab w:val="num" w:pos="3360"/>
        </w:tabs>
        <w:ind w:left="3360" w:hanging="180"/>
      </w:pPr>
    </w:lvl>
    <w:lvl w:ilvl="3" w:tplc="0416000F" w:tentative="1">
      <w:start w:val="1"/>
      <w:numFmt w:val="decimal"/>
      <w:lvlText w:val="%4."/>
      <w:lvlJc w:val="left"/>
      <w:pPr>
        <w:tabs>
          <w:tab w:val="num" w:pos="4080"/>
        </w:tabs>
        <w:ind w:left="4080" w:hanging="360"/>
      </w:pPr>
    </w:lvl>
    <w:lvl w:ilvl="4" w:tplc="04160019" w:tentative="1">
      <w:start w:val="1"/>
      <w:numFmt w:val="lowerLetter"/>
      <w:lvlText w:val="%5."/>
      <w:lvlJc w:val="left"/>
      <w:pPr>
        <w:tabs>
          <w:tab w:val="num" w:pos="4800"/>
        </w:tabs>
        <w:ind w:left="4800" w:hanging="360"/>
      </w:pPr>
    </w:lvl>
    <w:lvl w:ilvl="5" w:tplc="0416001B" w:tentative="1">
      <w:start w:val="1"/>
      <w:numFmt w:val="lowerRoman"/>
      <w:lvlText w:val="%6."/>
      <w:lvlJc w:val="right"/>
      <w:pPr>
        <w:tabs>
          <w:tab w:val="num" w:pos="5520"/>
        </w:tabs>
        <w:ind w:left="5520" w:hanging="180"/>
      </w:pPr>
    </w:lvl>
    <w:lvl w:ilvl="6" w:tplc="0416000F" w:tentative="1">
      <w:start w:val="1"/>
      <w:numFmt w:val="decimal"/>
      <w:lvlText w:val="%7."/>
      <w:lvlJc w:val="left"/>
      <w:pPr>
        <w:tabs>
          <w:tab w:val="num" w:pos="6240"/>
        </w:tabs>
        <w:ind w:left="6240" w:hanging="360"/>
      </w:pPr>
    </w:lvl>
    <w:lvl w:ilvl="7" w:tplc="04160019" w:tentative="1">
      <w:start w:val="1"/>
      <w:numFmt w:val="lowerLetter"/>
      <w:lvlText w:val="%8."/>
      <w:lvlJc w:val="left"/>
      <w:pPr>
        <w:tabs>
          <w:tab w:val="num" w:pos="6960"/>
        </w:tabs>
        <w:ind w:left="6960" w:hanging="360"/>
      </w:pPr>
    </w:lvl>
    <w:lvl w:ilvl="8" w:tplc="0416001B" w:tentative="1">
      <w:start w:val="1"/>
      <w:numFmt w:val="lowerRoman"/>
      <w:lvlText w:val="%9."/>
      <w:lvlJc w:val="right"/>
      <w:pPr>
        <w:tabs>
          <w:tab w:val="num" w:pos="7680"/>
        </w:tabs>
        <w:ind w:left="7680" w:hanging="180"/>
      </w:pPr>
    </w:lvl>
  </w:abstractNum>
  <w:abstractNum w:abstractNumId="12" w15:restartNumberingAfterBreak="0">
    <w:nsid w:val="55C954A7"/>
    <w:multiLevelType w:val="hybridMultilevel"/>
    <w:tmpl w:val="D0DE783C"/>
    <w:lvl w:ilvl="0" w:tplc="7E561F86">
      <w:start w:val="1"/>
      <w:numFmt w:val="lowerLetter"/>
      <w:lvlText w:val="%1)"/>
      <w:lvlJc w:val="left"/>
      <w:pPr>
        <w:ind w:left="1070" w:hanging="360"/>
      </w:pPr>
      <w:rPr>
        <w:rFonts w:hint="default"/>
      </w:rPr>
    </w:lvl>
    <w:lvl w:ilvl="1" w:tplc="04160019" w:tentative="1">
      <w:start w:val="1"/>
      <w:numFmt w:val="lowerLetter"/>
      <w:lvlText w:val="%2."/>
      <w:lvlJc w:val="left"/>
      <w:pPr>
        <w:ind w:left="1790" w:hanging="360"/>
      </w:pPr>
    </w:lvl>
    <w:lvl w:ilvl="2" w:tplc="0416001B" w:tentative="1">
      <w:start w:val="1"/>
      <w:numFmt w:val="lowerRoman"/>
      <w:lvlText w:val="%3."/>
      <w:lvlJc w:val="right"/>
      <w:pPr>
        <w:ind w:left="2510" w:hanging="180"/>
      </w:pPr>
    </w:lvl>
    <w:lvl w:ilvl="3" w:tplc="0416000F" w:tentative="1">
      <w:start w:val="1"/>
      <w:numFmt w:val="decimal"/>
      <w:lvlText w:val="%4."/>
      <w:lvlJc w:val="left"/>
      <w:pPr>
        <w:ind w:left="3230" w:hanging="360"/>
      </w:pPr>
    </w:lvl>
    <w:lvl w:ilvl="4" w:tplc="04160019" w:tentative="1">
      <w:start w:val="1"/>
      <w:numFmt w:val="lowerLetter"/>
      <w:lvlText w:val="%5."/>
      <w:lvlJc w:val="left"/>
      <w:pPr>
        <w:ind w:left="3950" w:hanging="360"/>
      </w:pPr>
    </w:lvl>
    <w:lvl w:ilvl="5" w:tplc="0416001B" w:tentative="1">
      <w:start w:val="1"/>
      <w:numFmt w:val="lowerRoman"/>
      <w:lvlText w:val="%6."/>
      <w:lvlJc w:val="right"/>
      <w:pPr>
        <w:ind w:left="4670" w:hanging="180"/>
      </w:pPr>
    </w:lvl>
    <w:lvl w:ilvl="6" w:tplc="0416000F" w:tentative="1">
      <w:start w:val="1"/>
      <w:numFmt w:val="decimal"/>
      <w:lvlText w:val="%7."/>
      <w:lvlJc w:val="left"/>
      <w:pPr>
        <w:ind w:left="5390" w:hanging="360"/>
      </w:pPr>
    </w:lvl>
    <w:lvl w:ilvl="7" w:tplc="04160019" w:tentative="1">
      <w:start w:val="1"/>
      <w:numFmt w:val="lowerLetter"/>
      <w:lvlText w:val="%8."/>
      <w:lvlJc w:val="left"/>
      <w:pPr>
        <w:ind w:left="6110" w:hanging="360"/>
      </w:pPr>
    </w:lvl>
    <w:lvl w:ilvl="8" w:tplc="0416001B" w:tentative="1">
      <w:start w:val="1"/>
      <w:numFmt w:val="lowerRoman"/>
      <w:lvlText w:val="%9."/>
      <w:lvlJc w:val="right"/>
      <w:pPr>
        <w:ind w:left="6830" w:hanging="180"/>
      </w:pPr>
    </w:lvl>
  </w:abstractNum>
  <w:abstractNum w:abstractNumId="13" w15:restartNumberingAfterBreak="0">
    <w:nsid w:val="564559F8"/>
    <w:multiLevelType w:val="hybridMultilevel"/>
    <w:tmpl w:val="6F2E9230"/>
    <w:lvl w:ilvl="0" w:tplc="04160017">
      <w:start w:val="1"/>
      <w:numFmt w:val="lowerLetter"/>
      <w:lvlText w:val="%1)"/>
      <w:lvlJc w:val="left"/>
      <w:pPr>
        <w:ind w:left="1069" w:hanging="360"/>
      </w:pPr>
    </w:lvl>
    <w:lvl w:ilvl="1" w:tplc="04160019">
      <w:start w:val="1"/>
      <w:numFmt w:val="lowerLetter"/>
      <w:lvlText w:val="%2."/>
      <w:lvlJc w:val="left"/>
      <w:pPr>
        <w:ind w:left="1789" w:hanging="360"/>
      </w:pPr>
    </w:lvl>
    <w:lvl w:ilvl="2" w:tplc="0416001B">
      <w:start w:val="1"/>
      <w:numFmt w:val="lowerRoman"/>
      <w:lvlText w:val="%3."/>
      <w:lvlJc w:val="right"/>
      <w:pPr>
        <w:ind w:left="2509" w:hanging="180"/>
      </w:pPr>
    </w:lvl>
    <w:lvl w:ilvl="3" w:tplc="0416000F">
      <w:start w:val="1"/>
      <w:numFmt w:val="decimal"/>
      <w:lvlText w:val="%4."/>
      <w:lvlJc w:val="left"/>
      <w:pPr>
        <w:ind w:left="3229" w:hanging="360"/>
      </w:pPr>
    </w:lvl>
    <w:lvl w:ilvl="4" w:tplc="04160019">
      <w:start w:val="1"/>
      <w:numFmt w:val="lowerLetter"/>
      <w:lvlText w:val="%5."/>
      <w:lvlJc w:val="left"/>
      <w:pPr>
        <w:ind w:left="3949" w:hanging="360"/>
      </w:pPr>
    </w:lvl>
    <w:lvl w:ilvl="5" w:tplc="0416001B">
      <w:start w:val="1"/>
      <w:numFmt w:val="lowerRoman"/>
      <w:lvlText w:val="%6."/>
      <w:lvlJc w:val="right"/>
      <w:pPr>
        <w:ind w:left="4669" w:hanging="180"/>
      </w:pPr>
    </w:lvl>
    <w:lvl w:ilvl="6" w:tplc="0416000F">
      <w:start w:val="1"/>
      <w:numFmt w:val="decimal"/>
      <w:lvlText w:val="%7."/>
      <w:lvlJc w:val="left"/>
      <w:pPr>
        <w:ind w:left="5389" w:hanging="360"/>
      </w:pPr>
    </w:lvl>
    <w:lvl w:ilvl="7" w:tplc="04160019">
      <w:start w:val="1"/>
      <w:numFmt w:val="lowerLetter"/>
      <w:lvlText w:val="%8."/>
      <w:lvlJc w:val="left"/>
      <w:pPr>
        <w:ind w:left="6109" w:hanging="360"/>
      </w:pPr>
    </w:lvl>
    <w:lvl w:ilvl="8" w:tplc="0416001B">
      <w:start w:val="1"/>
      <w:numFmt w:val="lowerRoman"/>
      <w:lvlText w:val="%9."/>
      <w:lvlJc w:val="right"/>
      <w:pPr>
        <w:ind w:left="6829" w:hanging="180"/>
      </w:pPr>
    </w:lvl>
  </w:abstractNum>
  <w:abstractNum w:abstractNumId="14" w15:restartNumberingAfterBreak="0">
    <w:nsid w:val="632C66D3"/>
    <w:multiLevelType w:val="hybridMultilevel"/>
    <w:tmpl w:val="418054D2"/>
    <w:lvl w:ilvl="0" w:tplc="26DE8ACC">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5" w15:restartNumberingAfterBreak="0">
    <w:nsid w:val="76D06015"/>
    <w:multiLevelType w:val="hybridMultilevel"/>
    <w:tmpl w:val="21DAF46A"/>
    <w:lvl w:ilvl="0" w:tplc="57666662">
      <w:start w:val="1"/>
      <w:numFmt w:val="lowerLetter"/>
      <w:lvlText w:val="%1)"/>
      <w:lvlJc w:val="left"/>
      <w:pPr>
        <w:tabs>
          <w:tab w:val="num" w:pos="1065"/>
        </w:tabs>
        <w:ind w:left="1065" w:hanging="360"/>
      </w:pPr>
      <w:rPr>
        <w:rFonts w:hint="default"/>
      </w:rPr>
    </w:lvl>
    <w:lvl w:ilvl="1" w:tplc="04160019" w:tentative="1">
      <w:start w:val="1"/>
      <w:numFmt w:val="lowerLetter"/>
      <w:lvlText w:val="%2."/>
      <w:lvlJc w:val="left"/>
      <w:pPr>
        <w:tabs>
          <w:tab w:val="num" w:pos="1785"/>
        </w:tabs>
        <w:ind w:left="1785" w:hanging="360"/>
      </w:pPr>
    </w:lvl>
    <w:lvl w:ilvl="2" w:tplc="0416001B" w:tentative="1">
      <w:start w:val="1"/>
      <w:numFmt w:val="lowerRoman"/>
      <w:lvlText w:val="%3."/>
      <w:lvlJc w:val="right"/>
      <w:pPr>
        <w:tabs>
          <w:tab w:val="num" w:pos="2505"/>
        </w:tabs>
        <w:ind w:left="2505" w:hanging="180"/>
      </w:pPr>
    </w:lvl>
    <w:lvl w:ilvl="3" w:tplc="0416000F" w:tentative="1">
      <w:start w:val="1"/>
      <w:numFmt w:val="decimal"/>
      <w:lvlText w:val="%4."/>
      <w:lvlJc w:val="left"/>
      <w:pPr>
        <w:tabs>
          <w:tab w:val="num" w:pos="3225"/>
        </w:tabs>
        <w:ind w:left="3225" w:hanging="360"/>
      </w:pPr>
    </w:lvl>
    <w:lvl w:ilvl="4" w:tplc="04160019" w:tentative="1">
      <w:start w:val="1"/>
      <w:numFmt w:val="lowerLetter"/>
      <w:lvlText w:val="%5."/>
      <w:lvlJc w:val="left"/>
      <w:pPr>
        <w:tabs>
          <w:tab w:val="num" w:pos="3945"/>
        </w:tabs>
        <w:ind w:left="3945" w:hanging="360"/>
      </w:pPr>
    </w:lvl>
    <w:lvl w:ilvl="5" w:tplc="0416001B" w:tentative="1">
      <w:start w:val="1"/>
      <w:numFmt w:val="lowerRoman"/>
      <w:lvlText w:val="%6."/>
      <w:lvlJc w:val="right"/>
      <w:pPr>
        <w:tabs>
          <w:tab w:val="num" w:pos="4665"/>
        </w:tabs>
        <w:ind w:left="4665" w:hanging="180"/>
      </w:pPr>
    </w:lvl>
    <w:lvl w:ilvl="6" w:tplc="0416000F" w:tentative="1">
      <w:start w:val="1"/>
      <w:numFmt w:val="decimal"/>
      <w:lvlText w:val="%7."/>
      <w:lvlJc w:val="left"/>
      <w:pPr>
        <w:tabs>
          <w:tab w:val="num" w:pos="5385"/>
        </w:tabs>
        <w:ind w:left="5385" w:hanging="360"/>
      </w:pPr>
    </w:lvl>
    <w:lvl w:ilvl="7" w:tplc="04160019" w:tentative="1">
      <w:start w:val="1"/>
      <w:numFmt w:val="lowerLetter"/>
      <w:lvlText w:val="%8."/>
      <w:lvlJc w:val="left"/>
      <w:pPr>
        <w:tabs>
          <w:tab w:val="num" w:pos="6105"/>
        </w:tabs>
        <w:ind w:left="6105" w:hanging="360"/>
      </w:pPr>
    </w:lvl>
    <w:lvl w:ilvl="8" w:tplc="0416001B" w:tentative="1">
      <w:start w:val="1"/>
      <w:numFmt w:val="lowerRoman"/>
      <w:lvlText w:val="%9."/>
      <w:lvlJc w:val="right"/>
      <w:pPr>
        <w:tabs>
          <w:tab w:val="num" w:pos="6825"/>
        </w:tabs>
        <w:ind w:left="6825" w:hanging="180"/>
      </w:pPr>
    </w:lvl>
  </w:abstractNum>
  <w:num w:numId="1" w16cid:durableId="738677698">
    <w:abstractNumId w:val="3"/>
  </w:num>
  <w:num w:numId="2" w16cid:durableId="296766290">
    <w:abstractNumId w:val="5"/>
  </w:num>
  <w:num w:numId="3" w16cid:durableId="1178229474">
    <w:abstractNumId w:val="10"/>
  </w:num>
  <w:num w:numId="4" w16cid:durableId="1056004146">
    <w:abstractNumId w:val="11"/>
  </w:num>
  <w:num w:numId="5" w16cid:durableId="417676465">
    <w:abstractNumId w:val="0"/>
  </w:num>
  <w:num w:numId="6" w16cid:durableId="1562902929">
    <w:abstractNumId w:val="8"/>
  </w:num>
  <w:num w:numId="7" w16cid:durableId="203905317">
    <w:abstractNumId w:val="9"/>
  </w:num>
  <w:num w:numId="8" w16cid:durableId="371466928">
    <w:abstractNumId w:val="15"/>
  </w:num>
  <w:num w:numId="9" w16cid:durableId="1502313178">
    <w:abstractNumId w:val="4"/>
  </w:num>
  <w:num w:numId="10" w16cid:durableId="650018333">
    <w:abstractNumId w:val="7"/>
  </w:num>
  <w:num w:numId="11" w16cid:durableId="10034327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12415092">
    <w:abstractNumId w:val="12"/>
  </w:num>
  <w:num w:numId="13" w16cid:durableId="458062994">
    <w:abstractNumId w:val="14"/>
  </w:num>
  <w:num w:numId="14" w16cid:durableId="1989429984">
    <w:abstractNumId w:val="6"/>
  </w:num>
  <w:num w:numId="15" w16cid:durableId="152917550">
    <w:abstractNumId w:val="2"/>
  </w:num>
  <w:num w:numId="16" w16cid:durableId="1417509571">
    <w:abstractNumId w:val="1"/>
  </w:num>
  <w:num w:numId="17" w16cid:durableId="19490444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1F"/>
    <w:rsid w:val="000960AB"/>
    <w:rsid w:val="003D4DCB"/>
    <w:rsid w:val="004D51D1"/>
    <w:rsid w:val="005D6EFA"/>
    <w:rsid w:val="005E2920"/>
    <w:rsid w:val="0079516A"/>
    <w:rsid w:val="00865C36"/>
    <w:rsid w:val="0093331F"/>
    <w:rsid w:val="00951134"/>
    <w:rsid w:val="009E25BC"/>
    <w:rsid w:val="00C66BEB"/>
    <w:rsid w:val="00CC2CC0"/>
    <w:rsid w:val="00CF4F45"/>
    <w:rsid w:val="00D67E15"/>
    <w:rsid w:val="00EE12F7"/>
    <w:rsid w:val="00FE43C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007EB"/>
  <w15:docId w15:val="{B0EA158D-BA4F-4258-A5FF-A3EB921A4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qFormat/>
    <w:pPr>
      <w:keepNext/>
      <w:jc w:val="both"/>
      <w:outlineLvl w:val="0"/>
    </w:pPr>
    <w:rPr>
      <w:b/>
      <w:sz w:val="28"/>
    </w:rPr>
  </w:style>
  <w:style w:type="paragraph" w:styleId="Ttulo2">
    <w:name w:val="heading 2"/>
    <w:basedOn w:val="Normal"/>
    <w:next w:val="Normal"/>
    <w:qFormat/>
    <w:pPr>
      <w:keepNext/>
      <w:tabs>
        <w:tab w:val="left" w:pos="2410"/>
        <w:tab w:val="left" w:pos="2552"/>
      </w:tabs>
      <w:spacing w:line="360" w:lineRule="auto"/>
      <w:jc w:val="center"/>
      <w:outlineLvl w:val="1"/>
    </w:pPr>
    <w:rPr>
      <w:rFonts w:ascii="Arial" w:hAnsi="Arial" w:cs="Arial"/>
      <w:b/>
      <w:bCs/>
      <w:sz w:val="28"/>
      <w:u w:val="single"/>
    </w:rPr>
  </w:style>
  <w:style w:type="paragraph" w:styleId="Ttulo9">
    <w:name w:val="heading 9"/>
    <w:basedOn w:val="Normal"/>
    <w:next w:val="Normal"/>
    <w:qFormat/>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semiHidden/>
    <w:pPr>
      <w:ind w:left="993"/>
      <w:jc w:val="both"/>
    </w:pPr>
    <w:rPr>
      <w:b/>
      <w:sz w:val="28"/>
    </w:rPr>
  </w:style>
  <w:style w:type="paragraph" w:styleId="Recuodecorpodetexto">
    <w:name w:val="Body Text Indent"/>
    <w:basedOn w:val="Normal"/>
    <w:link w:val="RecuodecorpodetextoChar"/>
    <w:semiHidden/>
    <w:pPr>
      <w:ind w:left="1560"/>
      <w:jc w:val="both"/>
    </w:pPr>
    <w:rPr>
      <w:sz w:val="28"/>
    </w:rPr>
  </w:style>
  <w:style w:type="paragraph" w:styleId="Corpodetexto">
    <w:name w:val="Body Text"/>
    <w:basedOn w:val="Normal"/>
    <w:link w:val="CorpodetextoChar"/>
    <w:semiHidden/>
    <w:pPr>
      <w:jc w:val="both"/>
    </w:pPr>
    <w:rPr>
      <w:rFonts w:ascii="Garamond" w:hAnsi="Garamond"/>
      <w:sz w:val="28"/>
    </w:rPr>
  </w:style>
  <w:style w:type="paragraph" w:styleId="Corpodetexto2">
    <w:name w:val="Body Text 2"/>
    <w:basedOn w:val="Normal"/>
    <w:link w:val="Corpodetexto2Char"/>
    <w:rPr>
      <w:rFonts w:ascii="Garamond" w:hAnsi="Garamond"/>
      <w:b/>
      <w:color w:val="000000"/>
      <w:sz w:val="28"/>
      <w:u w:val="single"/>
      <w:lang w:val="x-none" w:eastAsia="x-non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Cabealho">
    <w:name w:val="header"/>
    <w:aliases w:val="Cabeçalho superior,Heading 1a,h,he,HeaderNN"/>
    <w:basedOn w:val="Normal"/>
    <w:link w:val="CabealhoChar"/>
    <w:pPr>
      <w:tabs>
        <w:tab w:val="center" w:pos="4419"/>
        <w:tab w:val="right" w:pos="8838"/>
      </w:tabs>
    </w:pPr>
  </w:style>
  <w:style w:type="character" w:styleId="Nmerodepgina">
    <w:name w:val="page number"/>
    <w:basedOn w:val="Fontepargpadro"/>
    <w:semiHidden/>
  </w:style>
  <w:style w:type="paragraph" w:styleId="Rodap">
    <w:name w:val="footer"/>
    <w:basedOn w:val="Normal"/>
    <w:semiHidden/>
    <w:pPr>
      <w:tabs>
        <w:tab w:val="center" w:pos="4419"/>
        <w:tab w:val="right" w:pos="8838"/>
      </w:tabs>
    </w:pPr>
  </w:style>
  <w:style w:type="paragraph" w:customStyle="1" w:styleId="TituloNome">
    <w:name w:val="Titulo Nome"/>
    <w:basedOn w:val="Ttulo9"/>
    <w:pPr>
      <w:keepNext/>
      <w:tabs>
        <w:tab w:val="left" w:pos="3965"/>
        <w:tab w:val="left" w:pos="4054"/>
        <w:tab w:val="left" w:pos="5216"/>
        <w:tab w:val="left" w:pos="5829"/>
        <w:tab w:val="left" w:pos="6447"/>
        <w:tab w:val="left" w:pos="7038"/>
        <w:tab w:val="left" w:pos="7629"/>
        <w:tab w:val="left" w:pos="8220"/>
        <w:tab w:val="left" w:pos="8838"/>
      </w:tabs>
      <w:spacing w:before="40" w:after="40"/>
      <w:jc w:val="both"/>
    </w:pPr>
    <w:rPr>
      <w:rFonts w:ascii="Technical" w:hAnsi="Technical" w:cs="Times New Roman"/>
      <w:b/>
      <w:bCs/>
      <w:sz w:val="32"/>
      <w:szCs w:val="24"/>
    </w:rPr>
  </w:style>
  <w:style w:type="paragraph" w:styleId="Ttulo">
    <w:name w:val="Title"/>
    <w:basedOn w:val="Normal"/>
    <w:qFormat/>
    <w:pPr>
      <w:tabs>
        <w:tab w:val="left" w:pos="2410"/>
        <w:tab w:val="left" w:pos="2552"/>
      </w:tabs>
      <w:spacing w:line="360" w:lineRule="auto"/>
      <w:jc w:val="center"/>
    </w:pPr>
    <w:rPr>
      <w:sz w:val="36"/>
      <w:u w:val="single"/>
    </w:rPr>
  </w:style>
  <w:style w:type="character" w:customStyle="1" w:styleId="TtuloChar">
    <w:name w:val="Título Char"/>
    <w:rPr>
      <w:sz w:val="36"/>
      <w:u w:val="single"/>
    </w:rPr>
  </w:style>
  <w:style w:type="paragraph" w:styleId="Textodebalo">
    <w:name w:val="Balloon Text"/>
    <w:basedOn w:val="Normal"/>
    <w:semiHidden/>
    <w:unhideWhenUsed/>
    <w:rPr>
      <w:rFonts w:ascii="Tahoma" w:hAnsi="Tahoma" w:cs="Tahoma"/>
      <w:sz w:val="16"/>
      <w:szCs w:val="16"/>
    </w:rPr>
  </w:style>
  <w:style w:type="character" w:customStyle="1" w:styleId="TextodebaloChar">
    <w:name w:val="Texto de balão Char"/>
    <w:semiHidden/>
    <w:rPr>
      <w:rFonts w:ascii="Tahoma" w:hAnsi="Tahoma" w:cs="Tahoma"/>
      <w:sz w:val="16"/>
      <w:szCs w:val="16"/>
    </w:rPr>
  </w:style>
  <w:style w:type="character" w:customStyle="1" w:styleId="CabealhoChar">
    <w:name w:val="Cabeçalho Char"/>
    <w:aliases w:val="Cabeçalho superior Char,Heading 1a Char,h Char,he Char,HeaderNN Char"/>
    <w:link w:val="Cabealho"/>
    <w:rsid w:val="00EE7F36"/>
  </w:style>
  <w:style w:type="character" w:customStyle="1" w:styleId="Corpodetexto2Char">
    <w:name w:val="Corpo de texto 2 Char"/>
    <w:link w:val="Corpodetexto2"/>
    <w:uiPriority w:val="99"/>
    <w:rsid w:val="0067039A"/>
    <w:rPr>
      <w:rFonts w:ascii="Garamond" w:hAnsi="Garamond"/>
      <w:b/>
      <w:color w:val="000000"/>
      <w:sz w:val="28"/>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customStyle="1" w:styleId="Edital-Item">
    <w:name w:val="Edital - Item"/>
    <w:basedOn w:val="Normal"/>
    <w:rsid w:val="00696DE2"/>
    <w:pPr>
      <w:widowControl w:val="0"/>
      <w:tabs>
        <w:tab w:val="num" w:pos="0"/>
      </w:tabs>
      <w:suppressAutoHyphens/>
      <w:spacing w:after="170" w:line="264" w:lineRule="auto"/>
      <w:ind w:left="716" w:hanging="432"/>
      <w:jc w:val="both"/>
      <w:outlineLvl w:val="1"/>
    </w:pPr>
    <w:rPr>
      <w:rFonts w:ascii="Verdana" w:eastAsia="Lucida Sans Unicode" w:hAnsi="Verdana"/>
      <w:szCs w:val="24"/>
    </w:rPr>
  </w:style>
  <w:style w:type="character" w:customStyle="1" w:styleId="Ttulo1Char">
    <w:name w:val="Título 1 Char"/>
    <w:link w:val="Ttulo1"/>
    <w:rsid w:val="00343DBC"/>
    <w:rPr>
      <w:b/>
      <w:sz w:val="28"/>
    </w:rPr>
  </w:style>
  <w:style w:type="character" w:customStyle="1" w:styleId="RecuodecorpodetextoChar">
    <w:name w:val="Recuo de corpo de texto Char"/>
    <w:link w:val="Recuodecorpodetexto"/>
    <w:semiHidden/>
    <w:rsid w:val="00343DBC"/>
    <w:rPr>
      <w:sz w:val="28"/>
    </w:rPr>
  </w:style>
  <w:style w:type="character" w:customStyle="1" w:styleId="CorpodetextoChar">
    <w:name w:val="Corpo de texto Char"/>
    <w:link w:val="Corpodetexto"/>
    <w:semiHidden/>
    <w:rsid w:val="00343DBC"/>
    <w:rPr>
      <w:rFonts w:ascii="Garamond" w:hAnsi="Garamond"/>
      <w:sz w:val="28"/>
    </w:rPr>
  </w:style>
  <w:style w:type="paragraph" w:customStyle="1" w:styleId="corpo">
    <w:name w:val="corpo"/>
    <w:basedOn w:val="Normal"/>
    <w:rsid w:val="00F33782"/>
    <w:pPr>
      <w:spacing w:before="100" w:beforeAutospacing="1" w:after="100" w:afterAutospacing="1"/>
    </w:pPr>
    <w:rPr>
      <w:sz w:val="24"/>
      <w:szCs w:val="24"/>
    </w:rPr>
  </w:style>
  <w:style w:type="table" w:styleId="Tabelacomgrade">
    <w:name w:val="Table Grid"/>
    <w:basedOn w:val="Tabelanormal"/>
    <w:uiPriority w:val="39"/>
    <w:rsid w:val="00EC1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16364">
      <w:bodyDiv w:val="1"/>
      <w:marLeft w:val="0"/>
      <w:marRight w:val="0"/>
      <w:marTop w:val="0"/>
      <w:marBottom w:val="0"/>
      <w:divBdr>
        <w:top w:val="none" w:sz="0" w:space="0" w:color="auto"/>
        <w:left w:val="none" w:sz="0" w:space="0" w:color="auto"/>
        <w:bottom w:val="none" w:sz="0" w:space="0" w:color="auto"/>
        <w:right w:val="none" w:sz="0" w:space="0" w:color="auto"/>
      </w:divBdr>
    </w:div>
    <w:div w:id="263877663">
      <w:bodyDiv w:val="1"/>
      <w:marLeft w:val="0"/>
      <w:marRight w:val="0"/>
      <w:marTop w:val="0"/>
      <w:marBottom w:val="0"/>
      <w:divBdr>
        <w:top w:val="none" w:sz="0" w:space="0" w:color="auto"/>
        <w:left w:val="none" w:sz="0" w:space="0" w:color="auto"/>
        <w:bottom w:val="none" w:sz="0" w:space="0" w:color="auto"/>
        <w:right w:val="none" w:sz="0" w:space="0" w:color="auto"/>
      </w:divBdr>
    </w:div>
    <w:div w:id="359016237">
      <w:bodyDiv w:val="1"/>
      <w:marLeft w:val="0"/>
      <w:marRight w:val="0"/>
      <w:marTop w:val="0"/>
      <w:marBottom w:val="0"/>
      <w:divBdr>
        <w:top w:val="none" w:sz="0" w:space="0" w:color="auto"/>
        <w:left w:val="none" w:sz="0" w:space="0" w:color="auto"/>
        <w:bottom w:val="none" w:sz="0" w:space="0" w:color="auto"/>
        <w:right w:val="none" w:sz="0" w:space="0" w:color="auto"/>
      </w:divBdr>
    </w:div>
    <w:div w:id="853110350">
      <w:bodyDiv w:val="1"/>
      <w:marLeft w:val="0"/>
      <w:marRight w:val="0"/>
      <w:marTop w:val="0"/>
      <w:marBottom w:val="0"/>
      <w:divBdr>
        <w:top w:val="none" w:sz="0" w:space="0" w:color="auto"/>
        <w:left w:val="none" w:sz="0" w:space="0" w:color="auto"/>
        <w:bottom w:val="none" w:sz="0" w:space="0" w:color="auto"/>
        <w:right w:val="none" w:sz="0" w:space="0" w:color="auto"/>
      </w:divBdr>
    </w:div>
    <w:div w:id="1035501172">
      <w:bodyDiv w:val="1"/>
      <w:marLeft w:val="0"/>
      <w:marRight w:val="0"/>
      <w:marTop w:val="0"/>
      <w:marBottom w:val="0"/>
      <w:divBdr>
        <w:top w:val="none" w:sz="0" w:space="0" w:color="auto"/>
        <w:left w:val="none" w:sz="0" w:space="0" w:color="auto"/>
        <w:bottom w:val="none" w:sz="0" w:space="0" w:color="auto"/>
        <w:right w:val="none" w:sz="0" w:space="0" w:color="auto"/>
      </w:divBdr>
    </w:div>
    <w:div w:id="1326280411">
      <w:bodyDiv w:val="1"/>
      <w:marLeft w:val="0"/>
      <w:marRight w:val="0"/>
      <w:marTop w:val="0"/>
      <w:marBottom w:val="0"/>
      <w:divBdr>
        <w:top w:val="none" w:sz="0" w:space="0" w:color="auto"/>
        <w:left w:val="none" w:sz="0" w:space="0" w:color="auto"/>
        <w:bottom w:val="none" w:sz="0" w:space="0" w:color="auto"/>
        <w:right w:val="none" w:sz="0" w:space="0" w:color="auto"/>
      </w:divBdr>
    </w:div>
    <w:div w:id="1336805194">
      <w:bodyDiv w:val="1"/>
      <w:marLeft w:val="0"/>
      <w:marRight w:val="0"/>
      <w:marTop w:val="0"/>
      <w:marBottom w:val="0"/>
      <w:divBdr>
        <w:top w:val="none" w:sz="0" w:space="0" w:color="auto"/>
        <w:left w:val="none" w:sz="0" w:space="0" w:color="auto"/>
        <w:bottom w:val="none" w:sz="0" w:space="0" w:color="auto"/>
        <w:right w:val="none" w:sz="0" w:space="0" w:color="auto"/>
      </w:divBdr>
    </w:div>
    <w:div w:id="1852598993">
      <w:bodyDiv w:val="1"/>
      <w:marLeft w:val="0"/>
      <w:marRight w:val="0"/>
      <w:marTop w:val="0"/>
      <w:marBottom w:val="0"/>
      <w:divBdr>
        <w:top w:val="none" w:sz="0" w:space="0" w:color="auto"/>
        <w:left w:val="none" w:sz="0" w:space="0" w:color="auto"/>
        <w:bottom w:val="none" w:sz="0" w:space="0" w:color="auto"/>
        <w:right w:val="none" w:sz="0" w:space="0" w:color="auto"/>
      </w:divBdr>
    </w:div>
    <w:div w:id="1972900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57995-9B4C-42CB-BDD5-8E922412B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2834</Words>
  <Characters>15307</Characters>
  <Application>Microsoft Office Word</Application>
  <DocSecurity>0</DocSecurity>
  <Lines>127</Lines>
  <Paragraphs>36</Paragraphs>
  <ScaleCrop>false</ScaleCrop>
  <HeadingPairs>
    <vt:vector size="2" baseType="variant">
      <vt:variant>
        <vt:lpstr>Título</vt:lpstr>
      </vt:variant>
      <vt:variant>
        <vt:i4>1</vt:i4>
      </vt:variant>
    </vt:vector>
  </HeadingPairs>
  <TitlesOfParts>
    <vt:vector size="1" baseType="lpstr">
      <vt:lpstr>Proposta Comercial</vt:lpstr>
    </vt:vector>
  </TitlesOfParts>
  <Company>TCMRJ</Company>
  <LinksUpToDate>false</LinksUpToDate>
  <CharactersWithSpaces>18105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Relação de Materiais</dc:title>
  <dc:subject/>
  <dc:creator>TCMRio</dc:creator>
  <cp:keywords/>
  <cp:lastModifiedBy>Alberto Paz</cp:lastModifiedBy>
  <cp:revision>4</cp:revision>
  <cp:lastPrinted>2015-06-11T21:45:00Z</cp:lastPrinted>
  <dcterms:created xsi:type="dcterms:W3CDTF">2026-06-15T13:29:00Z</dcterms:created>
  <dcterms:modified xsi:type="dcterms:W3CDTF">2026-07-16T14:14:00Z</dcterms:modified>
</cp:coreProperties>
</file>